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C8DE66" w14:textId="001A39AC" w:rsidR="00553C0E" w:rsidRDefault="004A1D47">
      <w:bookmarkStart w:id="0" w:name="_GoBack"/>
      <w:bookmarkEnd w:id="0"/>
      <w:r>
        <w:rPr>
          <w:noProof/>
        </w:rPr>
        <w:drawing>
          <wp:anchor distT="0" distB="0" distL="114300" distR="114300" simplePos="0" relativeHeight="251692032" behindDoc="0" locked="0" layoutInCell="1" allowOverlap="1" wp14:anchorId="092318B6" wp14:editId="614744AF">
            <wp:simplePos x="0" y="0"/>
            <wp:positionH relativeFrom="column">
              <wp:posOffset>4631382</wp:posOffset>
            </wp:positionH>
            <wp:positionV relativeFrom="paragraph">
              <wp:posOffset>403511</wp:posOffset>
            </wp:positionV>
            <wp:extent cx="5152103" cy="4414111"/>
            <wp:effectExtent l="0" t="0" r="0" b="571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IN_20220701_09_02_38_Pro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53725" cy="4415501"/>
                    </a:xfrm>
                    <a:prstGeom prst="rect">
                      <a:avLst/>
                    </a:prstGeom>
                  </pic:spPr>
                </pic:pic>
              </a:graphicData>
            </a:graphic>
            <wp14:sizeRelH relativeFrom="margin">
              <wp14:pctWidth>0</wp14:pctWidth>
            </wp14:sizeRelH>
            <wp14:sizeRelV relativeFrom="margin">
              <wp14:pctHeight>0</wp14:pctHeight>
            </wp14:sizeRelV>
          </wp:anchor>
        </w:drawing>
      </w:r>
      <w:r w:rsidR="00C93B4F">
        <w:rPr>
          <w:noProof/>
        </w:rPr>
        <mc:AlternateContent>
          <mc:Choice Requires="wps">
            <w:drawing>
              <wp:anchor distT="45720" distB="45720" distL="114300" distR="114300" simplePos="0" relativeHeight="251682816" behindDoc="0" locked="0" layoutInCell="1" allowOverlap="1" wp14:anchorId="34615391" wp14:editId="089F585E">
                <wp:simplePos x="0" y="0"/>
                <wp:positionH relativeFrom="column">
                  <wp:posOffset>4959668</wp:posOffset>
                </wp:positionH>
                <wp:positionV relativeFrom="paragraph">
                  <wp:posOffset>-186690</wp:posOffset>
                </wp:positionV>
                <wp:extent cx="5386388" cy="514350"/>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6388" cy="514350"/>
                        </a:xfrm>
                        <a:prstGeom prst="rect">
                          <a:avLst/>
                        </a:prstGeom>
                        <a:noFill/>
                        <a:ln w="9525">
                          <a:noFill/>
                          <a:miter lim="800000"/>
                          <a:headEnd/>
                          <a:tailEnd/>
                        </a:ln>
                      </wps:spPr>
                      <wps:txbx>
                        <w:txbxContent>
                          <w:p w14:paraId="25275AA0" w14:textId="697769FC" w:rsidR="00821DDF" w:rsidRPr="00821DDF" w:rsidRDefault="00821DDF">
                            <w:pPr>
                              <w:rPr>
                                <w:rFonts w:ascii="HG創英角ﾎﾟｯﾌﾟ体" w:eastAsia="HG創英角ﾎﾟｯﾌﾟ体" w:hAnsi="HG創英角ﾎﾟｯﾌﾟ体"/>
                                <w:b/>
                                <w:color w:val="FF0000"/>
                                <w:sz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21DDF">
                              <w:rPr>
                                <w:rFonts w:ascii="HG創英角ﾎﾟｯﾌﾟ体" w:eastAsia="HG創英角ﾎﾟｯﾌﾟ体" w:hAnsi="HG創英角ﾎﾟｯﾌﾟ体" w:hint="eastAsia"/>
                                <w:b/>
                                <w:color w:val="FF0000"/>
                                <w:sz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暑さに負けない!熱中症対策！！</w:t>
                            </w:r>
                          </w:p>
                          <w:p w14:paraId="2914329D" w14:textId="77777777" w:rsidR="00821DDF" w:rsidRDefault="00821D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615391" id="_x0000_t202" coordsize="21600,21600" o:spt="202" path="m,l,21600r21600,l21600,xe">
                <v:stroke joinstyle="miter"/>
                <v:path gradientshapeok="t" o:connecttype="rect"/>
              </v:shapetype>
              <v:shape id="テキスト ボックス 2" o:spid="_x0000_s1026" type="#_x0000_t202" style="position:absolute;left:0;text-align:left;margin-left:390.55pt;margin-top:-14.7pt;width:424.15pt;height:40.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" filled="f" stroked="f">
                <v:textbox>
                  <w:txbxContent>
                    <w:p w14:paraId="25275AA0" w14:textId="697769FC" w:rsidR="00821DDF" w:rsidRPr="00821DDF" w:rsidRDefault="00821DDF">
                      <w:pPr>
                        <w:rPr>
                          <w:rFonts w:ascii="HG創英角ﾎﾟｯﾌﾟ体" w:eastAsia="HG創英角ﾎﾟｯﾌﾟ体" w:hAnsi="HG創英角ﾎﾟｯﾌﾟ体"/>
                          <w:b/>
                          <w:color w:val="FF0000"/>
                          <w:sz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21DDF">
                        <w:rPr>
                          <w:rFonts w:ascii="HG創英角ﾎﾟｯﾌﾟ体" w:eastAsia="HG創英角ﾎﾟｯﾌﾟ体" w:hAnsi="HG創英角ﾎﾟｯﾌﾟ体" w:hint="eastAsia"/>
                          <w:b/>
                          <w:color w:val="FF0000"/>
                          <w:sz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暑さに負けない!熱中症対策！！</w:t>
                      </w:r>
                    </w:p>
                    <w:p w14:paraId="2914329D" w14:textId="77777777" w:rsidR="00821DDF" w:rsidRDefault="00821DDF"/>
                  </w:txbxContent>
                </v:textbox>
              </v:shape>
            </w:pict>
          </mc:Fallback>
        </mc:AlternateContent>
      </w:r>
      <w:r w:rsidR="00C93B4F">
        <w:rPr>
          <w:noProof/>
        </w:rPr>
        <mc:AlternateContent>
          <mc:Choice Requires="wps">
            <w:drawing>
              <wp:anchor distT="0" distB="0" distL="114300" distR="114300" simplePos="0" relativeHeight="251680768" behindDoc="0" locked="0" layoutInCell="1" allowOverlap="1" wp14:anchorId="487B743B" wp14:editId="76492715">
                <wp:simplePos x="0" y="0"/>
                <wp:positionH relativeFrom="column">
                  <wp:posOffset>3828098</wp:posOffset>
                </wp:positionH>
                <wp:positionV relativeFrom="paragraph">
                  <wp:posOffset>-256540</wp:posOffset>
                </wp:positionV>
                <wp:extent cx="1090613" cy="574357"/>
                <wp:effectExtent l="0" t="0" r="14605" b="264160"/>
                <wp:wrapNone/>
                <wp:docPr id="15" name="吹き出し: 角を丸めた四角形 15"/>
                <wp:cNvGraphicFramePr/>
                <a:graphic xmlns:a="http://schemas.openxmlformats.org/drawingml/2006/main">
                  <a:graphicData uri="http://schemas.microsoft.com/office/word/2010/wordprocessingShape">
                    <wps:wsp>
                      <wps:cNvSpPr/>
                      <wps:spPr>
                        <a:xfrm>
                          <a:off x="0" y="0"/>
                          <a:ext cx="1090613" cy="574357"/>
                        </a:xfrm>
                        <a:prstGeom prst="wedgeRoundRectCallout">
                          <a:avLst>
                            <a:gd name="adj1" fmla="val -44391"/>
                            <a:gd name="adj2" fmla="val 89303"/>
                            <a:gd name="adj3" fmla="val 16667"/>
                          </a:avLst>
                        </a:prstGeom>
                        <a:solidFill>
                          <a:schemeClr val="accent4">
                            <a:lumMod val="40000"/>
                            <a:lumOff val="60000"/>
                          </a:schemeClr>
                        </a:solidFill>
                        <a:ln w="12700" cap="flat" cmpd="sng" algn="ctr">
                          <a:solidFill>
                            <a:sysClr val="windowText" lastClr="000000"/>
                          </a:solidFill>
                          <a:prstDash val="solid"/>
                          <a:miter lim="800000"/>
                        </a:ln>
                        <a:effectLst/>
                      </wps:spPr>
                      <wps:txbx>
                        <w:txbxContent>
                          <w:p w14:paraId="2321B6ED" w14:textId="77777777" w:rsidR="006E1C07" w:rsidRPr="00A12549" w:rsidRDefault="006E1C07" w:rsidP="006E1C07">
                            <w:pPr>
                              <w:jc w:val="center"/>
                              <w:rPr>
                                <w:rFonts w:ascii="HG丸ｺﾞｼｯｸM-PRO" w:eastAsia="HG丸ｺﾞｼｯｸM-PRO" w:hAnsi="HG丸ｺﾞｼｯｸM-PRO"/>
                                <w:color w:val="000000" w:themeColor="text1"/>
                                <w:sz w:val="22"/>
                              </w:rPr>
                            </w:pPr>
                            <w:r w:rsidRPr="00A12549">
                              <w:rPr>
                                <w:rFonts w:ascii="HG丸ｺﾞｼｯｸM-PRO" w:eastAsia="HG丸ｺﾞｼｯｸM-PRO" w:hAnsi="HG丸ｺﾞｼｯｸM-PRO" w:hint="eastAsia"/>
                                <w:color w:val="000000" w:themeColor="text1"/>
                                <w:sz w:val="22"/>
                              </w:rPr>
                              <w:t>おうちの人と</w:t>
                            </w:r>
                          </w:p>
                          <w:p w14:paraId="5F7379FD" w14:textId="77777777" w:rsidR="006E1C07" w:rsidRPr="00A12549" w:rsidRDefault="006E1C07" w:rsidP="006E1C07">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読みましょう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7B743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5" o:spid="_x0000_s1027" type="#_x0000_t62" style="position:absolute;left:0;text-align:left;margin-left:301.45pt;margin-top:-20.2pt;width:85.9pt;height:45.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" adj="1212,30089" fillcolor="#ffe599 [1303]" strokecolor="windowText" strokeweight="1pt">
                <v:textbox>
                  <w:txbxContent>
                    <w:p w14:paraId="2321B6ED" w14:textId="77777777" w:rsidR="006E1C07" w:rsidRPr="00A12549" w:rsidRDefault="006E1C07" w:rsidP="006E1C07">
                      <w:pPr>
                        <w:jc w:val="center"/>
                        <w:rPr>
                          <w:rFonts w:ascii="HG丸ｺﾞｼｯｸM-PRO" w:eastAsia="HG丸ｺﾞｼｯｸM-PRO" w:hAnsi="HG丸ｺﾞｼｯｸM-PRO"/>
                          <w:color w:val="000000" w:themeColor="text1"/>
                          <w:sz w:val="22"/>
                        </w:rPr>
                      </w:pPr>
                      <w:r w:rsidRPr="00A12549">
                        <w:rPr>
                          <w:rFonts w:ascii="HG丸ｺﾞｼｯｸM-PRO" w:eastAsia="HG丸ｺﾞｼｯｸM-PRO" w:hAnsi="HG丸ｺﾞｼｯｸM-PRO" w:hint="eastAsia"/>
                          <w:color w:val="000000" w:themeColor="text1"/>
                          <w:sz w:val="22"/>
                        </w:rPr>
                        <w:t>おうちの人と</w:t>
                      </w:r>
                    </w:p>
                    <w:p w14:paraId="5F7379FD" w14:textId="77777777" w:rsidR="006E1C07" w:rsidRPr="00A12549" w:rsidRDefault="006E1C07" w:rsidP="006E1C07">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読みましょう</w:t>
                      </w:r>
                    </w:p>
                  </w:txbxContent>
                </v:textbox>
              </v:shape>
            </w:pict>
          </mc:Fallback>
        </mc:AlternateContent>
      </w:r>
      <w:r w:rsidR="00C93B4F">
        <w:rPr>
          <w:noProof/>
        </w:rPr>
        <mc:AlternateContent>
          <mc:Choice Requires="wps">
            <w:drawing>
              <wp:anchor distT="45720" distB="45720" distL="114300" distR="114300" simplePos="0" relativeHeight="251684864" behindDoc="0" locked="0" layoutInCell="1" allowOverlap="1" wp14:anchorId="4E379642" wp14:editId="55FEE47D">
                <wp:simplePos x="0" y="0"/>
                <wp:positionH relativeFrom="column">
                  <wp:posOffset>4774565</wp:posOffset>
                </wp:positionH>
                <wp:positionV relativeFrom="paragraph">
                  <wp:posOffset>4798060</wp:posOffset>
                </wp:positionV>
                <wp:extent cx="2680970" cy="1404620"/>
                <wp:effectExtent l="0" t="0" r="5080" b="3175"/>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970" cy="1404620"/>
                        </a:xfrm>
                        <a:prstGeom prst="rect">
                          <a:avLst/>
                        </a:prstGeom>
                        <a:solidFill>
                          <a:schemeClr val="bg1"/>
                        </a:solidFill>
                        <a:ln w="9525">
                          <a:noFill/>
                          <a:miter lim="800000"/>
                          <a:headEnd/>
                          <a:tailEnd/>
                        </a:ln>
                      </wps:spPr>
                      <wps:txbx>
                        <w:txbxContent>
                          <w:p w14:paraId="5E1632A5" w14:textId="25885D0D" w:rsidR="00821DDF" w:rsidRPr="00821DDF" w:rsidRDefault="00821DDF">
                            <w:pPr>
                              <w:rPr>
                                <w:rFonts w:ascii="HG創英角ﾎﾟｯﾌﾟ体" w:eastAsia="HG創英角ﾎﾟｯﾌﾟ体" w:hAnsi="HG創英角ﾎﾟｯﾌﾟ体"/>
                                <w:b/>
                                <w:color w:val="70AD47" w:themeColor="accent6"/>
                                <w:sz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21DDF">
                              <w:rPr>
                                <w:rFonts w:ascii="HG創英角ﾎﾟｯﾌﾟ体" w:eastAsia="HG創英角ﾎﾟｯﾌﾟ体" w:hAnsi="HG創英角ﾎﾟｯﾌﾟ体" w:hint="eastAsia"/>
                                <w:b/>
                                <w:color w:val="70AD47" w:themeColor="accent6"/>
                                <w:sz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体がおかしいと感じたら…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379642" id="_x0000_s1028" type="#_x0000_t202" style="position:absolute;left:0;text-align:left;margin-left:375.95pt;margin-top:377.8pt;width:211.1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" fillcolor="white [3212]" stroked="f">
                <v:textbox style="mso-fit-shape-to-text:t">
                  <w:txbxContent>
                    <w:p w14:paraId="5E1632A5" w14:textId="25885D0D" w:rsidR="00821DDF" w:rsidRPr="00821DDF" w:rsidRDefault="00821DDF">
                      <w:pPr>
                        <w:rPr>
                          <w:rFonts w:ascii="HG創英角ﾎﾟｯﾌﾟ体" w:eastAsia="HG創英角ﾎﾟｯﾌﾟ体" w:hAnsi="HG創英角ﾎﾟｯﾌﾟ体"/>
                          <w:b/>
                          <w:color w:val="70AD47" w:themeColor="accent6"/>
                          <w:sz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21DDF">
                        <w:rPr>
                          <w:rFonts w:ascii="HG創英角ﾎﾟｯﾌﾟ体" w:eastAsia="HG創英角ﾎﾟｯﾌﾟ体" w:hAnsi="HG創英角ﾎﾟｯﾌﾟ体" w:hint="eastAsia"/>
                          <w:b/>
                          <w:color w:val="70AD47" w:themeColor="accent6"/>
                          <w:sz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体がおかしいと感じたら…</w:t>
                      </w:r>
                    </w:p>
                  </w:txbxContent>
                </v:textbox>
                <w10:wrap type="square"/>
              </v:shape>
            </w:pict>
          </mc:Fallback>
        </mc:AlternateContent>
      </w:r>
      <w:r w:rsidR="009F6D5E">
        <w:rPr>
          <w:noProof/>
        </w:rPr>
        <mc:AlternateContent>
          <mc:Choice Requires="wps">
            <w:drawing>
              <wp:anchor distT="0" distB="0" distL="114300" distR="114300" simplePos="0" relativeHeight="251691008" behindDoc="1" locked="0" layoutInCell="1" allowOverlap="1" wp14:anchorId="0523D553" wp14:editId="02EFCC2B">
                <wp:simplePos x="0" y="0"/>
                <wp:positionH relativeFrom="column">
                  <wp:posOffset>4726940</wp:posOffset>
                </wp:positionH>
                <wp:positionV relativeFrom="paragraph">
                  <wp:posOffset>5036503</wp:posOffset>
                </wp:positionV>
                <wp:extent cx="5233988" cy="1633537"/>
                <wp:effectExtent l="19050" t="19050" r="24130" b="24130"/>
                <wp:wrapNone/>
                <wp:docPr id="18" name="正方形/長方形 18"/>
                <wp:cNvGraphicFramePr/>
                <a:graphic xmlns:a="http://schemas.openxmlformats.org/drawingml/2006/main">
                  <a:graphicData uri="http://schemas.microsoft.com/office/word/2010/wordprocessingShape">
                    <wps:wsp>
                      <wps:cNvSpPr/>
                      <wps:spPr>
                        <a:xfrm>
                          <a:off x="0" y="0"/>
                          <a:ext cx="5233988" cy="1633537"/>
                        </a:xfrm>
                        <a:prstGeom prst="rect">
                          <a:avLst/>
                        </a:prstGeom>
                        <a:noFill/>
                        <a:ln w="28575" cap="flat" cmpd="sng" algn="ctr">
                          <a:solidFill>
                            <a:schemeClr val="accent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DE6F6" id="正方形/長方形 18" o:spid="_x0000_s1026" style="position:absolute;left:0;text-align:left;margin-left:372.2pt;margin-top:396.6pt;width:412.15pt;height:128.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" filled="f" strokecolor="#70ad47 [3209]" strokeweight="2.25pt"/>
            </w:pict>
          </mc:Fallback>
        </mc:AlternateContent>
      </w:r>
      <w:r w:rsidR="009F6D5E">
        <w:rPr>
          <w:noProof/>
        </w:rPr>
        <w:drawing>
          <wp:anchor distT="0" distB="0" distL="114300" distR="114300" simplePos="0" relativeHeight="251658240" behindDoc="0" locked="0" layoutInCell="1" allowOverlap="1" wp14:anchorId="465A41B6" wp14:editId="1E11BB76">
            <wp:simplePos x="0" y="0"/>
            <wp:positionH relativeFrom="column">
              <wp:posOffset>-207009</wp:posOffset>
            </wp:positionH>
            <wp:positionV relativeFrom="paragraph">
              <wp:posOffset>-254635</wp:posOffset>
            </wp:positionV>
            <wp:extent cx="3940340" cy="815975"/>
            <wp:effectExtent l="0" t="0" r="3175" b="317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40340" cy="81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6D5E">
        <w:rPr>
          <w:noProof/>
        </w:rPr>
        <w:drawing>
          <wp:anchor distT="0" distB="0" distL="114300" distR="114300" simplePos="0" relativeHeight="251678720" behindDoc="0" locked="0" layoutInCell="1" allowOverlap="1" wp14:anchorId="2F622AB8" wp14:editId="5C325FD3">
            <wp:simplePos x="0" y="0"/>
            <wp:positionH relativeFrom="column">
              <wp:posOffset>1640205</wp:posOffset>
            </wp:positionH>
            <wp:positionV relativeFrom="paragraph">
              <wp:posOffset>5125720</wp:posOffset>
            </wp:positionV>
            <wp:extent cx="719137" cy="438013"/>
            <wp:effectExtent l="0" t="0" r="5080" b="63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9137" cy="4380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6D5E">
        <w:rPr>
          <w:noProof/>
        </w:rPr>
        <mc:AlternateContent>
          <mc:Choice Requires="wps">
            <w:drawing>
              <wp:anchor distT="45720" distB="45720" distL="114300" distR="114300" simplePos="0" relativeHeight="251674624" behindDoc="0" locked="0" layoutInCell="1" allowOverlap="1" wp14:anchorId="79FC37E0" wp14:editId="24A8B632">
                <wp:simplePos x="0" y="0"/>
                <wp:positionH relativeFrom="column">
                  <wp:posOffset>88265</wp:posOffset>
                </wp:positionH>
                <wp:positionV relativeFrom="paragraph">
                  <wp:posOffset>5165090</wp:posOffset>
                </wp:positionV>
                <wp:extent cx="1709738" cy="1404620"/>
                <wp:effectExtent l="0" t="0" r="5080" b="3175"/>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738" cy="1404620"/>
                        </a:xfrm>
                        <a:prstGeom prst="rect">
                          <a:avLst/>
                        </a:prstGeom>
                        <a:solidFill>
                          <a:schemeClr val="bg1"/>
                        </a:solidFill>
                        <a:ln w="9525">
                          <a:noFill/>
                          <a:miter lim="800000"/>
                          <a:headEnd/>
                          <a:tailEnd/>
                        </a:ln>
                      </wps:spPr>
                      <wps:txbx>
                        <w:txbxContent>
                          <w:p w14:paraId="7F12657B" w14:textId="77777777" w:rsidR="001D2057" w:rsidRPr="009F6D5E" w:rsidRDefault="001D2057">
                            <w:pPr>
                              <w:rPr>
                                <w:rFonts w:ascii="HG創英角ﾎﾟｯﾌﾟ体" w:eastAsia="HG創英角ﾎﾟｯﾌﾟ体" w:hAnsi="HG創英角ﾎﾟｯﾌﾟ体"/>
                                <w:b/>
                                <w:color w:val="ED7D31" w:themeColor="accent2"/>
                                <w:sz w:val="36"/>
                                <w14:textOutline w14:w="12700" w14:cap="flat" w14:cmpd="sng" w14:algn="ctr">
                                  <w14:solidFill>
                                    <w14:schemeClr w14:val="accent4"/>
                                  </w14:solidFill>
                                  <w14:prstDash w14:val="solid"/>
                                  <w14:round/>
                                </w14:textOutline>
                              </w:rPr>
                            </w:pPr>
                            <w:r w:rsidRPr="009F6D5E">
                              <w:rPr>
                                <w:rFonts w:ascii="HG創英角ﾎﾟｯﾌﾟ体" w:eastAsia="HG創英角ﾎﾟｯﾌﾟ体" w:hAnsi="HG創英角ﾎﾟｯﾌﾟ体" w:hint="eastAsia"/>
                                <w:b/>
                                <w:color w:val="ED7D31" w:themeColor="accent2"/>
                                <w:sz w:val="36"/>
                                <w14:textOutline w14:w="12700" w14:cap="flat" w14:cmpd="sng" w14:algn="ctr">
                                  <w14:solidFill>
                                    <w14:schemeClr w14:val="accent4"/>
                                  </w14:solidFill>
                                  <w14:prstDash w14:val="solid"/>
                                  <w14:round/>
                                </w14:textOutline>
                              </w:rPr>
                              <w:t>おうちの方へ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FC37E0" id="_x0000_s1029" type="#_x0000_t202" style="position:absolute;left:0;text-align:left;margin-left:6.95pt;margin-top:406.7pt;width:134.6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" fillcolor="white [3212]" stroked="f">
                <v:textbox style="mso-fit-shape-to-text:t">
                  <w:txbxContent>
                    <w:p w14:paraId="7F12657B" w14:textId="77777777" w:rsidR="001D2057" w:rsidRPr="009F6D5E" w:rsidRDefault="001D2057">
                      <w:pPr>
                        <w:rPr>
                          <w:rFonts w:ascii="HG創英角ﾎﾟｯﾌﾟ体" w:eastAsia="HG創英角ﾎﾟｯﾌﾟ体" w:hAnsi="HG創英角ﾎﾟｯﾌﾟ体"/>
                          <w:b/>
                          <w:color w:val="ED7D31" w:themeColor="accent2"/>
                          <w:sz w:val="36"/>
                          <w14:textOutline w14:w="12700" w14:cap="flat" w14:cmpd="sng" w14:algn="ctr">
                            <w14:solidFill>
                              <w14:schemeClr w14:val="accent4"/>
                            </w14:solidFill>
                            <w14:prstDash w14:val="solid"/>
                            <w14:round/>
                          </w14:textOutline>
                        </w:rPr>
                      </w:pPr>
                      <w:r w:rsidRPr="009F6D5E">
                        <w:rPr>
                          <w:rFonts w:ascii="HG創英角ﾎﾟｯﾌﾟ体" w:eastAsia="HG創英角ﾎﾟｯﾌﾟ体" w:hAnsi="HG創英角ﾎﾟｯﾌﾟ体" w:hint="eastAsia"/>
                          <w:b/>
                          <w:color w:val="ED7D31" w:themeColor="accent2"/>
                          <w:sz w:val="36"/>
                          <w14:textOutline w14:w="12700" w14:cap="flat" w14:cmpd="sng" w14:algn="ctr">
                            <w14:solidFill>
                              <w14:schemeClr w14:val="accent4"/>
                            </w14:solidFill>
                            <w14:prstDash w14:val="solid"/>
                            <w14:round/>
                          </w14:textOutline>
                        </w:rPr>
                        <w:t>おうちの方へ</w:t>
                      </w:r>
                    </w:p>
                  </w:txbxContent>
                </v:textbox>
              </v:shape>
            </w:pict>
          </mc:Fallback>
        </mc:AlternateContent>
      </w:r>
      <w:r w:rsidR="009F6D5E">
        <w:rPr>
          <w:noProof/>
        </w:rPr>
        <mc:AlternateContent>
          <mc:Choice Requires="wps">
            <w:drawing>
              <wp:anchor distT="45720" distB="45720" distL="114300" distR="114300" simplePos="0" relativeHeight="251688960" behindDoc="0" locked="0" layoutInCell="1" allowOverlap="1" wp14:anchorId="5C445DE5" wp14:editId="18E7A5EF">
                <wp:simplePos x="0" y="0"/>
                <wp:positionH relativeFrom="column">
                  <wp:posOffset>4698365</wp:posOffset>
                </wp:positionH>
                <wp:positionV relativeFrom="paragraph">
                  <wp:posOffset>5622290</wp:posOffset>
                </wp:positionV>
                <wp:extent cx="5314950" cy="1404620"/>
                <wp:effectExtent l="0" t="0" r="0" b="635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1404620"/>
                        </a:xfrm>
                        <a:prstGeom prst="rect">
                          <a:avLst/>
                        </a:prstGeom>
                        <a:noFill/>
                        <a:ln w="9525">
                          <a:noFill/>
                          <a:miter lim="800000"/>
                          <a:headEnd/>
                          <a:tailEnd/>
                        </a:ln>
                      </wps:spPr>
                      <wps:txbx>
                        <w:txbxContent>
                          <w:p w14:paraId="37510488" w14:textId="337FE445" w:rsidR="00821DDF" w:rsidRPr="00FD426D" w:rsidRDefault="00821DDF" w:rsidP="00821DDF">
                            <w:pPr>
                              <w:ind w:left="2100" w:hangingChars="1000" w:hanging="2100"/>
                              <w:rPr>
                                <w:rFonts w:ascii="HG丸ｺﾞｼｯｸM-PRO" w:eastAsia="HG丸ｺﾞｼｯｸM-PRO" w:hAnsi="HG丸ｺﾞｼｯｸM-PRO"/>
                              </w:rPr>
                            </w:pPr>
                            <w:r w:rsidRPr="00FD426D">
                              <w:rPr>
                                <w:rFonts w:ascii="HG丸ｺﾞｼｯｸM-PRO" w:eastAsia="HG丸ｺﾞｼｯｸM-PRO" w:hAnsi="HG丸ｺﾞｼｯｸM-PRO" w:hint="eastAsia"/>
                              </w:rPr>
                              <w:t>①涼しい場所へ避難…風通しの良い、またはクーラーのきいた場所へ移動しましょう。</w:t>
                            </w:r>
                          </w:p>
                          <w:p w14:paraId="4C64E835" w14:textId="126D2870" w:rsidR="00821DDF" w:rsidRPr="00FD426D" w:rsidRDefault="00821DDF" w:rsidP="00FD426D">
                            <w:pPr>
                              <w:ind w:left="2100" w:hangingChars="1000" w:hanging="2100"/>
                              <w:rPr>
                                <w:rFonts w:ascii="HG丸ｺﾞｼｯｸM-PRO" w:eastAsia="HG丸ｺﾞｼｯｸM-PRO" w:hAnsi="HG丸ｺﾞｼｯｸM-PRO"/>
                              </w:rPr>
                            </w:pPr>
                            <w:r w:rsidRPr="00FD426D">
                              <w:rPr>
                                <w:rFonts w:ascii="HG丸ｺﾞｼｯｸM-PRO" w:eastAsia="HG丸ｺﾞｼｯｸM-PRO" w:hAnsi="HG丸ｺﾞｼｯｸM-PRO" w:hint="eastAsia"/>
                              </w:rPr>
                              <w:t>②</w:t>
                            </w:r>
                            <w:r w:rsidR="009F6D5E">
                              <w:rPr>
                                <w:rFonts w:ascii="HG丸ｺﾞｼｯｸM-PRO" w:eastAsia="HG丸ｺﾞｼｯｸM-PRO" w:hAnsi="HG丸ｺﾞｼｯｸM-PRO" w:hint="eastAsia"/>
                              </w:rPr>
                              <w:t>体を</w:t>
                            </w:r>
                            <w:r w:rsidRPr="00FD426D">
                              <w:rPr>
                                <w:rFonts w:ascii="HG丸ｺﾞｼｯｸM-PRO" w:eastAsia="HG丸ｺﾞｼｯｸM-PRO" w:hAnsi="HG丸ｺﾞｼｯｸM-PRO" w:hint="eastAsia"/>
                              </w:rPr>
                              <w:t>冷やす</w:t>
                            </w:r>
                            <w:r w:rsidR="009F6D5E">
                              <w:rPr>
                                <w:rFonts w:ascii="HG丸ｺﾞｼｯｸM-PRO" w:eastAsia="HG丸ｺﾞｼｯｸM-PRO" w:hAnsi="HG丸ｺﾞｼｯｸM-PRO" w:hint="eastAsia"/>
                              </w:rPr>
                              <w:t>…</w:t>
                            </w:r>
                            <w:r w:rsidR="00FD426D">
                              <w:rPr>
                                <w:rFonts w:ascii="HG丸ｺﾞｼｯｸM-PRO" w:eastAsia="HG丸ｺﾞｼｯｸM-PRO" w:hAnsi="HG丸ｺﾞｼｯｸM-PRO" w:hint="eastAsia"/>
                              </w:rPr>
                              <w:t>………</w:t>
                            </w:r>
                            <w:r w:rsidRPr="00FD426D">
                              <w:rPr>
                                <w:rFonts w:ascii="HG丸ｺﾞｼｯｸM-PRO" w:eastAsia="HG丸ｺﾞｼｯｸM-PRO" w:hAnsi="HG丸ｺﾞｼｯｸM-PRO" w:hint="eastAsia"/>
                              </w:rPr>
                              <w:t>わきの下や太ももの付け根、首すじなど皮膚のすぐ下を通る太い血管のある場所を冷やすと効果的です。</w:t>
                            </w:r>
                          </w:p>
                          <w:p w14:paraId="6D91E2A0" w14:textId="1C7FB69E" w:rsidR="00821DDF" w:rsidRPr="00FD426D" w:rsidRDefault="00821DDF" w:rsidP="009F6D5E">
                            <w:pPr>
                              <w:ind w:left="2100" w:hangingChars="1000" w:hanging="2100"/>
                              <w:rPr>
                                <w:rFonts w:ascii="HG丸ｺﾞｼｯｸM-PRO" w:eastAsia="HG丸ｺﾞｼｯｸM-PRO" w:hAnsi="HG丸ｺﾞｼｯｸM-PRO"/>
                              </w:rPr>
                            </w:pPr>
                            <w:r w:rsidRPr="00FD426D">
                              <w:rPr>
                                <w:rFonts w:ascii="HG丸ｺﾞｼｯｸM-PRO" w:eastAsia="HG丸ｺﾞｼｯｸM-PRO" w:hAnsi="HG丸ｺﾞｼｯｸM-PRO" w:hint="eastAsia"/>
                              </w:rPr>
                              <w:t>③水分補給</w:t>
                            </w:r>
                            <w:r w:rsidR="00FD426D">
                              <w:rPr>
                                <w:rFonts w:ascii="HG丸ｺﾞｼｯｸM-PRO" w:eastAsia="HG丸ｺﾞｼｯｸM-PRO" w:hAnsi="HG丸ｺﾞｼｯｸM-PRO" w:hint="eastAsia"/>
                              </w:rPr>
                              <w:t>をする……</w:t>
                            </w:r>
                            <w:r w:rsidR="00FD426D" w:rsidRPr="00FD426D">
                              <w:rPr>
                                <w:rFonts w:ascii="HG丸ｺﾞｼｯｸM-PRO" w:eastAsia="HG丸ｺﾞｼｯｸM-PRO" w:hAnsi="HG丸ｺﾞｼｯｸM-PRO" w:hint="eastAsia"/>
                              </w:rPr>
                              <w:t>水、</w:t>
                            </w:r>
                            <w:r w:rsidR="004E10F8">
                              <w:rPr>
                                <w:rFonts w:ascii="HG丸ｺﾞｼｯｸM-PRO" w:eastAsia="HG丸ｺﾞｼｯｸM-PRO" w:hAnsi="HG丸ｺﾞｼｯｸM-PRO" w:hint="eastAsia"/>
                              </w:rPr>
                              <w:t>お茶、</w:t>
                            </w:r>
                            <w:r w:rsidR="00FD426D" w:rsidRPr="00FD426D">
                              <w:rPr>
                                <w:rFonts w:ascii="HG丸ｺﾞｼｯｸM-PRO" w:eastAsia="HG丸ｺﾞｼｯｸM-PRO" w:hAnsi="HG丸ｺﾞｼｯｸM-PRO" w:hint="eastAsia"/>
                              </w:rPr>
                              <w:t>または</w:t>
                            </w:r>
                            <w:r w:rsidRPr="00FD426D">
                              <w:rPr>
                                <w:rFonts w:ascii="HG丸ｺﾞｼｯｸM-PRO" w:eastAsia="HG丸ｺﾞｼｯｸM-PRO" w:hAnsi="HG丸ｺﾞｼｯｸM-PRO" w:hint="eastAsia"/>
                              </w:rPr>
                              <w:t>塩分を補える経口補水液</w:t>
                            </w:r>
                            <w:r w:rsidR="00FD426D" w:rsidRPr="00FD426D">
                              <w:rPr>
                                <w:rFonts w:ascii="HG丸ｺﾞｼｯｸM-PRO" w:eastAsia="HG丸ｺﾞｼｯｸM-PRO" w:hAnsi="HG丸ｺﾞｼｯｸM-PRO" w:hint="eastAsia"/>
                              </w:rPr>
                              <w:t>を飲</w:t>
                            </w:r>
                            <w:r w:rsidR="004E10F8">
                              <w:rPr>
                                <w:rFonts w:ascii="HG丸ｺﾞｼｯｸM-PRO" w:eastAsia="HG丸ｺﾞｼｯｸM-PRO" w:hAnsi="HG丸ｺﾞｼｯｸM-PRO" w:hint="eastAsia"/>
                              </w:rPr>
                              <w:t>みましょう</w:t>
                            </w:r>
                            <w:r w:rsidR="00FD426D" w:rsidRPr="00FD426D">
                              <w:rPr>
                                <w:rFonts w:ascii="HG丸ｺﾞｼｯｸM-PRO" w:eastAsia="HG丸ｺﾞｼｯｸM-PRO" w:hAnsi="HG丸ｺﾞｼｯｸM-PRO" w:hint="eastAsia"/>
                              </w:rPr>
                              <w:t>。ジュースは体内への浸透率が低いため、お勧めしません。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445DE5" id="_x0000_s1030" type="#_x0000_t202" style="position:absolute;left:0;text-align:left;margin-left:369.95pt;margin-top:442.7pt;width:418.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" filled="f" stroked="f">
                <v:textbox style="mso-fit-shape-to-text:t">
                  <w:txbxContent>
                    <w:p w14:paraId="37510488" w14:textId="337FE445" w:rsidR="00821DDF" w:rsidRPr="00FD426D" w:rsidRDefault="00821DDF" w:rsidP="00821DDF">
                      <w:pPr>
                        <w:ind w:left="2100" w:hangingChars="1000" w:hanging="2100"/>
                        <w:rPr>
                          <w:rFonts w:ascii="HG丸ｺﾞｼｯｸM-PRO" w:eastAsia="HG丸ｺﾞｼｯｸM-PRO" w:hAnsi="HG丸ｺﾞｼｯｸM-PRO"/>
                        </w:rPr>
                      </w:pPr>
                      <w:r w:rsidRPr="00FD426D">
                        <w:rPr>
                          <w:rFonts w:ascii="HG丸ｺﾞｼｯｸM-PRO" w:eastAsia="HG丸ｺﾞｼｯｸM-PRO" w:hAnsi="HG丸ｺﾞｼｯｸM-PRO" w:hint="eastAsia"/>
                        </w:rPr>
                        <w:t>①涼しい場所へ避難…風通しの良い、またはクーラーのきいた場所へ移動しましょう。</w:t>
                      </w:r>
                    </w:p>
                    <w:p w14:paraId="4C64E835" w14:textId="126D2870" w:rsidR="00821DDF" w:rsidRPr="00FD426D" w:rsidRDefault="00821DDF" w:rsidP="00FD426D">
                      <w:pPr>
                        <w:ind w:left="2100" w:hangingChars="1000" w:hanging="2100"/>
                        <w:rPr>
                          <w:rFonts w:ascii="HG丸ｺﾞｼｯｸM-PRO" w:eastAsia="HG丸ｺﾞｼｯｸM-PRO" w:hAnsi="HG丸ｺﾞｼｯｸM-PRO"/>
                        </w:rPr>
                      </w:pPr>
                      <w:r w:rsidRPr="00FD426D">
                        <w:rPr>
                          <w:rFonts w:ascii="HG丸ｺﾞｼｯｸM-PRO" w:eastAsia="HG丸ｺﾞｼｯｸM-PRO" w:hAnsi="HG丸ｺﾞｼｯｸM-PRO" w:hint="eastAsia"/>
                        </w:rPr>
                        <w:t>②</w:t>
                      </w:r>
                      <w:r w:rsidR="009F6D5E">
                        <w:rPr>
                          <w:rFonts w:ascii="HG丸ｺﾞｼｯｸM-PRO" w:eastAsia="HG丸ｺﾞｼｯｸM-PRO" w:hAnsi="HG丸ｺﾞｼｯｸM-PRO" w:hint="eastAsia"/>
                        </w:rPr>
                        <w:t>体を</w:t>
                      </w:r>
                      <w:r w:rsidRPr="00FD426D">
                        <w:rPr>
                          <w:rFonts w:ascii="HG丸ｺﾞｼｯｸM-PRO" w:eastAsia="HG丸ｺﾞｼｯｸM-PRO" w:hAnsi="HG丸ｺﾞｼｯｸM-PRO" w:hint="eastAsia"/>
                        </w:rPr>
                        <w:t>冷やす</w:t>
                      </w:r>
                      <w:r w:rsidR="009F6D5E">
                        <w:rPr>
                          <w:rFonts w:ascii="HG丸ｺﾞｼｯｸM-PRO" w:eastAsia="HG丸ｺﾞｼｯｸM-PRO" w:hAnsi="HG丸ｺﾞｼｯｸM-PRO" w:hint="eastAsia"/>
                        </w:rPr>
                        <w:t>…</w:t>
                      </w:r>
                      <w:r w:rsidR="00FD426D">
                        <w:rPr>
                          <w:rFonts w:ascii="HG丸ｺﾞｼｯｸM-PRO" w:eastAsia="HG丸ｺﾞｼｯｸM-PRO" w:hAnsi="HG丸ｺﾞｼｯｸM-PRO" w:hint="eastAsia"/>
                        </w:rPr>
                        <w:t>………</w:t>
                      </w:r>
                      <w:r w:rsidRPr="00FD426D">
                        <w:rPr>
                          <w:rFonts w:ascii="HG丸ｺﾞｼｯｸM-PRO" w:eastAsia="HG丸ｺﾞｼｯｸM-PRO" w:hAnsi="HG丸ｺﾞｼｯｸM-PRO" w:hint="eastAsia"/>
                        </w:rPr>
                        <w:t>わきの下や太ももの付け根、首すじなど皮膚のすぐ下を通る太い血管のある場所を冷やすと効果的です。</w:t>
                      </w:r>
                    </w:p>
                    <w:p w14:paraId="6D91E2A0" w14:textId="1C7FB69E" w:rsidR="00821DDF" w:rsidRPr="00FD426D" w:rsidRDefault="00821DDF" w:rsidP="009F6D5E">
                      <w:pPr>
                        <w:ind w:left="2100" w:hangingChars="1000" w:hanging="2100"/>
                        <w:rPr>
                          <w:rFonts w:ascii="HG丸ｺﾞｼｯｸM-PRO" w:eastAsia="HG丸ｺﾞｼｯｸM-PRO" w:hAnsi="HG丸ｺﾞｼｯｸM-PRO"/>
                        </w:rPr>
                      </w:pPr>
                      <w:r w:rsidRPr="00FD426D">
                        <w:rPr>
                          <w:rFonts w:ascii="HG丸ｺﾞｼｯｸM-PRO" w:eastAsia="HG丸ｺﾞｼｯｸM-PRO" w:hAnsi="HG丸ｺﾞｼｯｸM-PRO" w:hint="eastAsia"/>
                        </w:rPr>
                        <w:t>③水分補給</w:t>
                      </w:r>
                      <w:r w:rsidR="00FD426D">
                        <w:rPr>
                          <w:rFonts w:ascii="HG丸ｺﾞｼｯｸM-PRO" w:eastAsia="HG丸ｺﾞｼｯｸM-PRO" w:hAnsi="HG丸ｺﾞｼｯｸM-PRO" w:hint="eastAsia"/>
                        </w:rPr>
                        <w:t>をする……</w:t>
                      </w:r>
                      <w:r w:rsidR="00FD426D" w:rsidRPr="00FD426D">
                        <w:rPr>
                          <w:rFonts w:ascii="HG丸ｺﾞｼｯｸM-PRO" w:eastAsia="HG丸ｺﾞｼｯｸM-PRO" w:hAnsi="HG丸ｺﾞｼｯｸM-PRO" w:hint="eastAsia"/>
                        </w:rPr>
                        <w:t>水、</w:t>
                      </w:r>
                      <w:r w:rsidR="004E10F8">
                        <w:rPr>
                          <w:rFonts w:ascii="HG丸ｺﾞｼｯｸM-PRO" w:eastAsia="HG丸ｺﾞｼｯｸM-PRO" w:hAnsi="HG丸ｺﾞｼｯｸM-PRO" w:hint="eastAsia"/>
                        </w:rPr>
                        <w:t>お茶、</w:t>
                      </w:r>
                      <w:r w:rsidR="00FD426D" w:rsidRPr="00FD426D">
                        <w:rPr>
                          <w:rFonts w:ascii="HG丸ｺﾞｼｯｸM-PRO" w:eastAsia="HG丸ｺﾞｼｯｸM-PRO" w:hAnsi="HG丸ｺﾞｼｯｸM-PRO" w:hint="eastAsia"/>
                        </w:rPr>
                        <w:t>または</w:t>
                      </w:r>
                      <w:r w:rsidRPr="00FD426D">
                        <w:rPr>
                          <w:rFonts w:ascii="HG丸ｺﾞｼｯｸM-PRO" w:eastAsia="HG丸ｺﾞｼｯｸM-PRO" w:hAnsi="HG丸ｺﾞｼｯｸM-PRO" w:hint="eastAsia"/>
                        </w:rPr>
                        <w:t>塩分を補える経口補水液</w:t>
                      </w:r>
                      <w:r w:rsidR="00FD426D" w:rsidRPr="00FD426D">
                        <w:rPr>
                          <w:rFonts w:ascii="HG丸ｺﾞｼｯｸM-PRO" w:eastAsia="HG丸ｺﾞｼｯｸM-PRO" w:hAnsi="HG丸ｺﾞｼｯｸM-PRO" w:hint="eastAsia"/>
                        </w:rPr>
                        <w:t>を飲</w:t>
                      </w:r>
                      <w:r w:rsidR="004E10F8">
                        <w:rPr>
                          <w:rFonts w:ascii="HG丸ｺﾞｼｯｸM-PRO" w:eastAsia="HG丸ｺﾞｼｯｸM-PRO" w:hAnsi="HG丸ｺﾞｼｯｸM-PRO" w:hint="eastAsia"/>
                        </w:rPr>
                        <w:t>みましょう</w:t>
                      </w:r>
                      <w:r w:rsidR="00FD426D" w:rsidRPr="00FD426D">
                        <w:rPr>
                          <w:rFonts w:ascii="HG丸ｺﾞｼｯｸM-PRO" w:eastAsia="HG丸ｺﾞｼｯｸM-PRO" w:hAnsi="HG丸ｺﾞｼｯｸM-PRO" w:hint="eastAsia"/>
                        </w:rPr>
                        <w:t>。ジュースは体内への浸透率が低いため、お勧めしません。</w:t>
                      </w:r>
                    </w:p>
                  </w:txbxContent>
                </v:textbox>
              </v:shape>
            </w:pict>
          </mc:Fallback>
        </mc:AlternateContent>
      </w:r>
      <w:r w:rsidR="009F6D5E">
        <w:rPr>
          <w:noProof/>
        </w:rPr>
        <mc:AlternateContent>
          <mc:Choice Requires="wps">
            <w:drawing>
              <wp:anchor distT="45720" distB="45720" distL="114300" distR="114300" simplePos="0" relativeHeight="251686912" behindDoc="0" locked="0" layoutInCell="1" allowOverlap="1" wp14:anchorId="4361EBF4" wp14:editId="48000EDE">
                <wp:simplePos x="0" y="0"/>
                <wp:positionH relativeFrom="column">
                  <wp:posOffset>4726940</wp:posOffset>
                </wp:positionH>
                <wp:positionV relativeFrom="paragraph">
                  <wp:posOffset>5126990</wp:posOffset>
                </wp:positionV>
                <wp:extent cx="5143500" cy="1404620"/>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404620"/>
                        </a:xfrm>
                        <a:prstGeom prst="rect">
                          <a:avLst/>
                        </a:prstGeom>
                        <a:noFill/>
                        <a:ln w="9525">
                          <a:noFill/>
                          <a:miter lim="800000"/>
                          <a:headEnd/>
                          <a:tailEnd/>
                        </a:ln>
                      </wps:spPr>
                      <wps:txbx>
                        <w:txbxContent>
                          <w:p w14:paraId="5688F022" w14:textId="3578CA5A" w:rsidR="00821DDF" w:rsidRPr="00821DDF" w:rsidRDefault="00821DDF">
                            <w:pPr>
                              <w:rPr>
                                <w:rFonts w:ascii="HG丸ｺﾞｼｯｸM-PRO" w:eastAsia="HG丸ｺﾞｼｯｸM-PRO" w:hAnsi="HG丸ｺﾞｼｯｸM-PRO"/>
                                <w:sz w:val="24"/>
                              </w:rPr>
                            </w:pPr>
                            <w:r w:rsidRPr="00821DDF">
                              <w:rPr>
                                <w:rFonts w:ascii="HG丸ｺﾞｼｯｸM-PRO" w:eastAsia="HG丸ｺﾞｼｯｸM-PRO" w:hAnsi="HG丸ｺﾞｼｯｸM-PRO" w:hint="eastAsia"/>
                                <w:sz w:val="24"/>
                              </w:rPr>
                              <w:t>体（顔）が熱くなってきたり、気持ちが悪くなってきたら</w:t>
                            </w:r>
                            <w:r w:rsidRPr="004E10F8">
                              <w:rPr>
                                <w:rFonts w:ascii="HG丸ｺﾞｼｯｸM-PRO" w:eastAsia="HG丸ｺﾞｼｯｸM-PRO" w:hAnsi="HG丸ｺﾞｼｯｸM-PRO" w:hint="eastAsia"/>
                                <w:b/>
                                <w:color w:val="FF0000"/>
                                <w:sz w:val="24"/>
                                <w:u w:val="wavyHeavy"/>
                              </w:rPr>
                              <w:t>熱中症</w:t>
                            </w:r>
                            <w:r w:rsidRPr="00821DDF">
                              <w:rPr>
                                <w:rFonts w:ascii="HG丸ｺﾞｼｯｸM-PRO" w:eastAsia="HG丸ｺﾞｼｯｸM-PRO" w:hAnsi="HG丸ｺﾞｼｯｸM-PRO" w:hint="eastAsia"/>
                                <w:sz w:val="24"/>
                              </w:rPr>
                              <w:t>のサイン。早めに対応をしましょう！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61EBF4" id="_x0000_s1031" type="#_x0000_t202" style="position:absolute;left:0;text-align:left;margin-left:372.2pt;margin-top:403.7pt;width:40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" filled="f" stroked="f">
                <v:textbox style="mso-fit-shape-to-text:t">
                  <w:txbxContent>
                    <w:p w14:paraId="5688F022" w14:textId="3578CA5A" w:rsidR="00821DDF" w:rsidRPr="00821DDF" w:rsidRDefault="00821DDF">
                      <w:pPr>
                        <w:rPr>
                          <w:rFonts w:ascii="HG丸ｺﾞｼｯｸM-PRO" w:eastAsia="HG丸ｺﾞｼｯｸM-PRO" w:hAnsi="HG丸ｺﾞｼｯｸM-PRO"/>
                          <w:sz w:val="24"/>
                        </w:rPr>
                      </w:pPr>
                      <w:r w:rsidRPr="00821DDF">
                        <w:rPr>
                          <w:rFonts w:ascii="HG丸ｺﾞｼｯｸM-PRO" w:eastAsia="HG丸ｺﾞｼｯｸM-PRO" w:hAnsi="HG丸ｺﾞｼｯｸM-PRO" w:hint="eastAsia"/>
                          <w:sz w:val="24"/>
                        </w:rPr>
                        <w:t>体（顔）が熱くなってきたり、気持ちが悪くなってきたら</w:t>
                      </w:r>
                      <w:r w:rsidRPr="004E10F8">
                        <w:rPr>
                          <w:rFonts w:ascii="HG丸ｺﾞｼｯｸM-PRO" w:eastAsia="HG丸ｺﾞｼｯｸM-PRO" w:hAnsi="HG丸ｺﾞｼｯｸM-PRO" w:hint="eastAsia"/>
                          <w:b/>
                          <w:color w:val="FF0000"/>
                          <w:sz w:val="24"/>
                          <w:u w:val="wavyHeavy"/>
                        </w:rPr>
                        <w:t>熱中症</w:t>
                      </w:r>
                      <w:r w:rsidRPr="00821DDF">
                        <w:rPr>
                          <w:rFonts w:ascii="HG丸ｺﾞｼｯｸM-PRO" w:eastAsia="HG丸ｺﾞｼｯｸM-PRO" w:hAnsi="HG丸ｺﾞｼｯｸM-PRO" w:hint="eastAsia"/>
                          <w:sz w:val="24"/>
                        </w:rPr>
                        <w:t>のサイン。早めに対応をしましょう！</w:t>
                      </w:r>
                    </w:p>
                  </w:txbxContent>
                </v:textbox>
              </v:shape>
            </w:pict>
          </mc:Fallback>
        </mc:AlternateContent>
      </w:r>
      <w:r w:rsidR="00821DDF">
        <w:rPr>
          <w:noProof/>
        </w:rPr>
        <w:drawing>
          <wp:anchor distT="0" distB="0" distL="114300" distR="114300" simplePos="0" relativeHeight="251668480" behindDoc="0" locked="0" layoutInCell="1" allowOverlap="1" wp14:anchorId="2F07930B" wp14:editId="0C96FA98">
            <wp:simplePos x="0" y="0"/>
            <wp:positionH relativeFrom="column">
              <wp:posOffset>3559810</wp:posOffset>
            </wp:positionH>
            <wp:positionV relativeFrom="paragraph">
              <wp:posOffset>863600</wp:posOffset>
            </wp:positionV>
            <wp:extent cx="995363" cy="494554"/>
            <wp:effectExtent l="0" t="0" r="0" b="127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61829"/>
                    <a:stretch/>
                  </pic:blipFill>
                  <pic:spPr bwMode="auto">
                    <a:xfrm>
                      <a:off x="0" y="0"/>
                      <a:ext cx="995363" cy="4945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1DDF">
        <w:rPr>
          <w:noProof/>
        </w:rPr>
        <w:drawing>
          <wp:anchor distT="0" distB="0" distL="114300" distR="114300" simplePos="0" relativeHeight="251667456" behindDoc="0" locked="0" layoutInCell="1" allowOverlap="1" wp14:anchorId="037294B9" wp14:editId="0DDBC798">
            <wp:simplePos x="0" y="0"/>
            <wp:positionH relativeFrom="column">
              <wp:posOffset>3345815</wp:posOffset>
            </wp:positionH>
            <wp:positionV relativeFrom="paragraph">
              <wp:posOffset>1402715</wp:posOffset>
            </wp:positionV>
            <wp:extent cx="1162050" cy="1339289"/>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1264"/>
                    <a:stretch/>
                  </pic:blipFill>
                  <pic:spPr bwMode="auto">
                    <a:xfrm>
                      <a:off x="0" y="0"/>
                      <a:ext cx="1162401" cy="13396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1DDF">
        <w:rPr>
          <w:noProof/>
        </w:rPr>
        <mc:AlternateContent>
          <mc:Choice Requires="wps">
            <w:drawing>
              <wp:anchor distT="45720" distB="45720" distL="114300" distR="114300" simplePos="0" relativeHeight="251672576" behindDoc="0" locked="0" layoutInCell="1" allowOverlap="1" wp14:anchorId="67FC89AF" wp14:editId="3FAF9980">
                <wp:simplePos x="0" y="0"/>
                <wp:positionH relativeFrom="column">
                  <wp:posOffset>-288290</wp:posOffset>
                </wp:positionH>
                <wp:positionV relativeFrom="paragraph">
                  <wp:posOffset>3450590</wp:posOffset>
                </wp:positionV>
                <wp:extent cx="4919345" cy="1676400"/>
                <wp:effectExtent l="0" t="0" r="0" b="0"/>
                <wp:wrapSquare wrapText="bothSides"/>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9345" cy="1676400"/>
                        </a:xfrm>
                        <a:prstGeom prst="rect">
                          <a:avLst/>
                        </a:prstGeom>
                        <a:noFill/>
                        <a:ln w="9525">
                          <a:noFill/>
                          <a:miter lim="800000"/>
                          <a:headEnd/>
                          <a:tailEnd/>
                        </a:ln>
                      </wps:spPr>
                      <wps:txbx>
                        <w:txbxContent>
                          <w:p w14:paraId="2FDEB4C2" w14:textId="1ECEF5FA" w:rsidR="00E22BE4" w:rsidRPr="001D2057" w:rsidRDefault="00E22BE4" w:rsidP="00E22BE4">
                            <w:pPr>
                              <w:ind w:firstLineChars="100" w:firstLine="240"/>
                              <w:rPr>
                                <w:rFonts w:ascii="HG丸ｺﾞｼｯｸM-PRO" w:eastAsia="HG丸ｺﾞｼｯｸM-PRO" w:hAnsi="HG丸ｺﾞｼｯｸM-PRO"/>
                                <w:sz w:val="24"/>
                              </w:rPr>
                            </w:pPr>
                            <w:r w:rsidRPr="001D2057">
                              <w:rPr>
                                <w:rFonts w:ascii="HG丸ｺﾞｼｯｸM-PRO" w:eastAsia="HG丸ｺﾞｼｯｸM-PRO" w:hAnsi="HG丸ｺﾞｼｯｸM-PRO" w:hint="eastAsia"/>
                                <w:sz w:val="24"/>
                              </w:rPr>
                              <w:t>6月４日～１０日まで実施しました</w:t>
                            </w:r>
                            <w:r w:rsidR="004E10F8">
                              <w:rPr>
                                <w:rFonts w:ascii="HG丸ｺﾞｼｯｸM-PRO" w:eastAsia="HG丸ｺﾞｼｯｸM-PRO" w:hAnsi="HG丸ｺﾞｼｯｸM-PRO" w:hint="eastAsia"/>
                                <w:sz w:val="24"/>
                              </w:rPr>
                              <w:t>「</w:t>
                            </w:r>
                            <w:r w:rsidR="001D2057" w:rsidRPr="001D2057">
                              <w:rPr>
                                <w:rFonts w:ascii="HG丸ｺﾞｼｯｸM-PRO" w:eastAsia="HG丸ｺﾞｼｯｸM-PRO" w:hAnsi="HG丸ｺﾞｼｯｸM-PRO" w:hint="eastAsia"/>
                                <w:sz w:val="24"/>
                              </w:rPr>
                              <w:t>歯っぴーカレンダー</w:t>
                            </w:r>
                            <w:r w:rsidR="004E10F8">
                              <w:rPr>
                                <w:rFonts w:ascii="HG丸ｺﾞｼｯｸM-PRO" w:eastAsia="HG丸ｺﾞｼｯｸM-PRO" w:hAnsi="HG丸ｺﾞｼｯｸM-PRO" w:hint="eastAsia"/>
                                <w:sz w:val="24"/>
                              </w:rPr>
                              <w:t>」</w:t>
                            </w:r>
                            <w:r w:rsidRPr="001D2057">
                              <w:rPr>
                                <w:rFonts w:ascii="HG丸ｺﾞｼｯｸM-PRO" w:eastAsia="HG丸ｺﾞｼｯｸM-PRO" w:hAnsi="HG丸ｺﾞｼｯｸM-PRO" w:hint="eastAsia"/>
                                <w:sz w:val="24"/>
                              </w:rPr>
                              <w:t>では、全部ニッコリハッピーを目指して、毎日しっかり歯をみがく児童がたくさんいました！しかし、</w:t>
                            </w:r>
                            <w:r w:rsidRPr="006E1C07">
                              <w:rPr>
                                <w:rFonts w:ascii="HG丸ｺﾞｼｯｸM-PRO" w:eastAsia="HG丸ｺﾞｼｯｸM-PRO" w:hAnsi="HG丸ｺﾞｼｯｸM-PRO" w:hint="eastAsia"/>
                                <w:b/>
                                <w:color w:val="FF0000"/>
                                <w:sz w:val="24"/>
                              </w:rPr>
                              <w:t>土曜日、日曜日の歯みがき</w:t>
                            </w:r>
                            <w:r w:rsidRPr="001D2057">
                              <w:rPr>
                                <w:rFonts w:ascii="HG丸ｺﾞｼｯｸM-PRO" w:eastAsia="HG丸ｺﾞｼｯｸM-PRO" w:hAnsi="HG丸ｺﾞｼｯｸM-PRO" w:hint="eastAsia"/>
                                <w:sz w:val="24"/>
                              </w:rPr>
                              <w:t>がなかなかできない児童も多く、特に</w:t>
                            </w:r>
                            <w:r w:rsidRPr="006E1C07">
                              <w:rPr>
                                <w:rFonts w:ascii="HG丸ｺﾞｼｯｸM-PRO" w:eastAsia="HG丸ｺﾞｼｯｸM-PRO" w:hAnsi="HG丸ｺﾞｼｯｸM-PRO" w:hint="eastAsia"/>
                                <w:b/>
                                <w:color w:val="FF0000"/>
                                <w:sz w:val="24"/>
                              </w:rPr>
                              <w:t>お昼の歯みがき</w:t>
                            </w:r>
                            <w:r w:rsidRPr="001D2057">
                              <w:rPr>
                                <w:rFonts w:ascii="HG丸ｺﾞｼｯｸM-PRO" w:eastAsia="HG丸ｺﾞｼｯｸM-PRO" w:hAnsi="HG丸ｺﾞｼｯｸM-PRO" w:hint="eastAsia"/>
                                <w:sz w:val="24"/>
                              </w:rPr>
                              <w:t>は</w:t>
                            </w:r>
                            <w:r w:rsidR="001D2057" w:rsidRPr="001D2057">
                              <w:rPr>
                                <w:rFonts w:ascii="HG丸ｺﾞｼｯｸM-PRO" w:eastAsia="HG丸ｺﾞｼｯｸM-PRO" w:hAnsi="HG丸ｺﾞｼｯｸM-PRO" w:hint="eastAsia"/>
                                <w:sz w:val="24"/>
                              </w:rPr>
                              <w:t>1クラスの４分の１ができていないという結果になりました…</w:t>
                            </w:r>
                            <w:r w:rsidRPr="001D2057">
                              <w:rPr>
                                <w:rFonts w:ascii="HG丸ｺﾞｼｯｸM-PRO" w:eastAsia="HG丸ｺﾞｼｯｸM-PRO" w:hAnsi="HG丸ｺﾞｼｯｸM-PRO" w:hint="eastAsia"/>
                                <w:sz w:val="24"/>
                              </w:rPr>
                              <w:t>。「食べたらみがく」を意識するこ</w:t>
                            </w:r>
                            <w:r w:rsidR="001D2057" w:rsidRPr="001D2057">
                              <w:rPr>
                                <w:rFonts w:ascii="HG丸ｺﾞｼｯｸM-PRO" w:eastAsia="HG丸ｺﾞｼｯｸM-PRO" w:hAnsi="HG丸ｺﾞｼｯｸM-PRO" w:hint="eastAsia"/>
                                <w:sz w:val="24"/>
                              </w:rPr>
                              <w:t>とがとても大切です。むし歯になって痛い思いをしないように、歯みがきを習慣にしていきましょう！次の歯っぴーカレンダーは、夏休みに実施予定です。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C89AF" id="_x0000_s1032" type="#_x0000_t202" style="position:absolute;left:0;text-align:left;margin-left:-22.7pt;margin-top:271.7pt;width:387.35pt;height:132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" filled="f" stroked="f">
                <v:textbox>
                  <w:txbxContent>
                    <w:p w14:paraId="2FDEB4C2" w14:textId="1ECEF5FA" w:rsidR="00E22BE4" w:rsidRPr="001D2057" w:rsidRDefault="00E22BE4" w:rsidP="00E22BE4">
                      <w:pPr>
                        <w:ind w:firstLineChars="100" w:firstLine="240"/>
                        <w:rPr>
                          <w:rFonts w:ascii="HG丸ｺﾞｼｯｸM-PRO" w:eastAsia="HG丸ｺﾞｼｯｸM-PRO" w:hAnsi="HG丸ｺﾞｼｯｸM-PRO"/>
                          <w:sz w:val="24"/>
                        </w:rPr>
                      </w:pPr>
                      <w:r w:rsidRPr="001D2057">
                        <w:rPr>
                          <w:rFonts w:ascii="HG丸ｺﾞｼｯｸM-PRO" w:eastAsia="HG丸ｺﾞｼｯｸM-PRO" w:hAnsi="HG丸ｺﾞｼｯｸM-PRO" w:hint="eastAsia"/>
                          <w:sz w:val="24"/>
                        </w:rPr>
                        <w:t>6月４日～１０日まで実施しました</w:t>
                      </w:r>
                      <w:r w:rsidR="004E10F8">
                        <w:rPr>
                          <w:rFonts w:ascii="HG丸ｺﾞｼｯｸM-PRO" w:eastAsia="HG丸ｺﾞｼｯｸM-PRO" w:hAnsi="HG丸ｺﾞｼｯｸM-PRO" w:hint="eastAsia"/>
                          <w:sz w:val="24"/>
                        </w:rPr>
                        <w:t>「</w:t>
                      </w:r>
                      <w:r w:rsidR="001D2057" w:rsidRPr="001D2057">
                        <w:rPr>
                          <w:rFonts w:ascii="HG丸ｺﾞｼｯｸM-PRO" w:eastAsia="HG丸ｺﾞｼｯｸM-PRO" w:hAnsi="HG丸ｺﾞｼｯｸM-PRO" w:hint="eastAsia"/>
                          <w:sz w:val="24"/>
                        </w:rPr>
                        <w:t>歯っぴーカレンダー</w:t>
                      </w:r>
                      <w:r w:rsidR="004E10F8">
                        <w:rPr>
                          <w:rFonts w:ascii="HG丸ｺﾞｼｯｸM-PRO" w:eastAsia="HG丸ｺﾞｼｯｸM-PRO" w:hAnsi="HG丸ｺﾞｼｯｸM-PRO" w:hint="eastAsia"/>
                          <w:sz w:val="24"/>
                        </w:rPr>
                        <w:t>」</w:t>
                      </w:r>
                      <w:r w:rsidRPr="001D2057">
                        <w:rPr>
                          <w:rFonts w:ascii="HG丸ｺﾞｼｯｸM-PRO" w:eastAsia="HG丸ｺﾞｼｯｸM-PRO" w:hAnsi="HG丸ｺﾞｼｯｸM-PRO" w:hint="eastAsia"/>
                          <w:sz w:val="24"/>
                        </w:rPr>
                        <w:t>では、全部ニッコリハッピーを目指して、毎日しっかり歯をみがく児童がたくさんいました！しかし、</w:t>
                      </w:r>
                      <w:r w:rsidRPr="006E1C07">
                        <w:rPr>
                          <w:rFonts w:ascii="HG丸ｺﾞｼｯｸM-PRO" w:eastAsia="HG丸ｺﾞｼｯｸM-PRO" w:hAnsi="HG丸ｺﾞｼｯｸM-PRO" w:hint="eastAsia"/>
                          <w:b/>
                          <w:color w:val="FF0000"/>
                          <w:sz w:val="24"/>
                        </w:rPr>
                        <w:t>土曜日、日曜日の歯みがき</w:t>
                      </w:r>
                      <w:r w:rsidRPr="001D2057">
                        <w:rPr>
                          <w:rFonts w:ascii="HG丸ｺﾞｼｯｸM-PRO" w:eastAsia="HG丸ｺﾞｼｯｸM-PRO" w:hAnsi="HG丸ｺﾞｼｯｸM-PRO" w:hint="eastAsia"/>
                          <w:sz w:val="24"/>
                        </w:rPr>
                        <w:t>がなかなかできない児童も多く、特に</w:t>
                      </w:r>
                      <w:r w:rsidRPr="006E1C07">
                        <w:rPr>
                          <w:rFonts w:ascii="HG丸ｺﾞｼｯｸM-PRO" w:eastAsia="HG丸ｺﾞｼｯｸM-PRO" w:hAnsi="HG丸ｺﾞｼｯｸM-PRO" w:hint="eastAsia"/>
                          <w:b/>
                          <w:color w:val="FF0000"/>
                          <w:sz w:val="24"/>
                        </w:rPr>
                        <w:t>お昼の歯みがき</w:t>
                      </w:r>
                      <w:r w:rsidRPr="001D2057">
                        <w:rPr>
                          <w:rFonts w:ascii="HG丸ｺﾞｼｯｸM-PRO" w:eastAsia="HG丸ｺﾞｼｯｸM-PRO" w:hAnsi="HG丸ｺﾞｼｯｸM-PRO" w:hint="eastAsia"/>
                          <w:sz w:val="24"/>
                        </w:rPr>
                        <w:t>は</w:t>
                      </w:r>
                      <w:r w:rsidR="001D2057" w:rsidRPr="001D2057">
                        <w:rPr>
                          <w:rFonts w:ascii="HG丸ｺﾞｼｯｸM-PRO" w:eastAsia="HG丸ｺﾞｼｯｸM-PRO" w:hAnsi="HG丸ｺﾞｼｯｸM-PRO" w:hint="eastAsia"/>
                          <w:sz w:val="24"/>
                        </w:rPr>
                        <w:t>1クラスの４分の１ができていないという結果になりました…</w:t>
                      </w:r>
                      <w:r w:rsidRPr="001D2057">
                        <w:rPr>
                          <w:rFonts w:ascii="HG丸ｺﾞｼｯｸM-PRO" w:eastAsia="HG丸ｺﾞｼｯｸM-PRO" w:hAnsi="HG丸ｺﾞｼｯｸM-PRO" w:hint="eastAsia"/>
                          <w:sz w:val="24"/>
                        </w:rPr>
                        <w:t>。「食べたらみがく」を意識するこ</w:t>
                      </w:r>
                      <w:r w:rsidR="001D2057" w:rsidRPr="001D2057">
                        <w:rPr>
                          <w:rFonts w:ascii="HG丸ｺﾞｼｯｸM-PRO" w:eastAsia="HG丸ｺﾞｼｯｸM-PRO" w:hAnsi="HG丸ｺﾞｼｯｸM-PRO" w:hint="eastAsia"/>
                          <w:sz w:val="24"/>
                        </w:rPr>
                        <w:t>とがとても大切です。むし歯になって痛い思いをしないように、歯みがきを習慣にしていきましょう！次の歯っぴーカレンダーは、夏休みに実施予定です。</w:t>
                      </w:r>
                    </w:p>
                  </w:txbxContent>
                </v:textbox>
                <w10:wrap type="square"/>
              </v:shape>
            </w:pict>
          </mc:Fallback>
        </mc:AlternateContent>
      </w:r>
      <w:r w:rsidR="006E1C07">
        <w:rPr>
          <w:noProof/>
        </w:rPr>
        <mc:AlternateContent>
          <mc:Choice Requires="wps">
            <w:drawing>
              <wp:anchor distT="45720" distB="45720" distL="114300" distR="114300" simplePos="0" relativeHeight="251676672" behindDoc="0" locked="0" layoutInCell="1" allowOverlap="1" wp14:anchorId="699BADDA" wp14:editId="146986B9">
                <wp:simplePos x="0" y="0"/>
                <wp:positionH relativeFrom="column">
                  <wp:posOffset>-164147</wp:posOffset>
                </wp:positionH>
                <wp:positionV relativeFrom="paragraph">
                  <wp:posOffset>5531803</wp:posOffset>
                </wp:positionV>
                <wp:extent cx="4743132" cy="1404620"/>
                <wp:effectExtent l="0" t="0" r="0" b="4445"/>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132" cy="1404620"/>
                        </a:xfrm>
                        <a:prstGeom prst="rect">
                          <a:avLst/>
                        </a:prstGeom>
                        <a:noFill/>
                        <a:ln w="9525">
                          <a:noFill/>
                          <a:miter lim="800000"/>
                          <a:headEnd/>
                          <a:tailEnd/>
                        </a:ln>
                      </wps:spPr>
                      <wps:txbx>
                        <w:txbxContent>
                          <w:p w14:paraId="56B924B9" w14:textId="77777777" w:rsidR="001D2057" w:rsidRPr="006E1C07" w:rsidRDefault="001D2057">
                            <w:pPr>
                              <w:rPr>
                                <w:rFonts w:ascii="HG丸ｺﾞｼｯｸM-PRO" w:eastAsia="HG丸ｺﾞｼｯｸM-PRO" w:hAnsi="HG丸ｺﾞｼｯｸM-PRO"/>
                                <w:sz w:val="24"/>
                              </w:rPr>
                            </w:pPr>
                            <w:r w:rsidRPr="006E1C07">
                              <w:rPr>
                                <w:rFonts w:ascii="HG丸ｺﾞｼｯｸM-PRO" w:eastAsia="HG丸ｺﾞｼｯｸM-PRO" w:hAnsi="HG丸ｺﾞｼｯｸM-PRO" w:hint="eastAsia"/>
                                <w:sz w:val="24"/>
                              </w:rPr>
                              <w:t xml:space="preserve">　「眼科検診」「耳鼻科検診」「歯科検診」の受診</w:t>
                            </w:r>
                            <w:r w:rsidR="006E1C07" w:rsidRPr="006E1C07">
                              <w:rPr>
                                <w:rFonts w:ascii="HG丸ｺﾞｼｯｸM-PRO" w:eastAsia="HG丸ｺﾞｼｯｸM-PRO" w:hAnsi="HG丸ｺﾞｼｯｸM-PRO" w:hint="eastAsia"/>
                                <w:sz w:val="24"/>
                              </w:rPr>
                              <w:t>勧告をもらい、まだ治療を済ませていない御家庭は、</w:t>
                            </w:r>
                            <w:r w:rsidR="006E1C07" w:rsidRPr="006E1C07">
                              <w:rPr>
                                <w:rFonts w:ascii="HG丸ｺﾞｼｯｸM-PRO" w:eastAsia="HG丸ｺﾞｼｯｸM-PRO" w:hAnsi="HG丸ｺﾞｼｯｸM-PRO" w:hint="eastAsia"/>
                                <w:b/>
                                <w:color w:val="FF0000"/>
                                <w:sz w:val="24"/>
                              </w:rPr>
                              <w:t>夏休み中に医療機関への受診をお願いいたします。</w:t>
                            </w:r>
                            <w:r w:rsidR="006E1C07" w:rsidRPr="006E1C07">
                              <w:rPr>
                                <w:rFonts w:ascii="HG丸ｺﾞｼｯｸM-PRO" w:eastAsia="HG丸ｺﾞｼｯｸM-PRO" w:hAnsi="HG丸ｺﾞｼｯｸM-PRO" w:hint="eastAsia"/>
                                <w:sz w:val="24"/>
                              </w:rPr>
                              <w:t>夏休みが明けてしまうと、忙しくなり、なかなか時間も取れなくなると思います…。なるべく早い受診をお勧めいたします。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9BADDA" id="_x0000_s1033" type="#_x0000_t202" style="position:absolute;left:0;text-align:left;margin-left:-12.9pt;margin-top:435.6pt;width:373.4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" filled="f" stroked="f">
                <v:textbox style="mso-fit-shape-to-text:t">
                  <w:txbxContent>
                    <w:p w14:paraId="56B924B9" w14:textId="77777777" w:rsidR="001D2057" w:rsidRPr="006E1C07" w:rsidRDefault="001D2057">
                      <w:pPr>
                        <w:rPr>
                          <w:rFonts w:ascii="HG丸ｺﾞｼｯｸM-PRO" w:eastAsia="HG丸ｺﾞｼｯｸM-PRO" w:hAnsi="HG丸ｺﾞｼｯｸM-PRO"/>
                          <w:sz w:val="24"/>
                        </w:rPr>
                      </w:pPr>
                      <w:r w:rsidRPr="006E1C07">
                        <w:rPr>
                          <w:rFonts w:ascii="HG丸ｺﾞｼｯｸM-PRO" w:eastAsia="HG丸ｺﾞｼｯｸM-PRO" w:hAnsi="HG丸ｺﾞｼｯｸM-PRO" w:hint="eastAsia"/>
                          <w:sz w:val="24"/>
                        </w:rPr>
                        <w:t xml:space="preserve">　「眼科検診」「耳鼻科検診」「歯科検診」の受診</w:t>
                      </w:r>
                      <w:r w:rsidR="006E1C07" w:rsidRPr="006E1C07">
                        <w:rPr>
                          <w:rFonts w:ascii="HG丸ｺﾞｼｯｸM-PRO" w:eastAsia="HG丸ｺﾞｼｯｸM-PRO" w:hAnsi="HG丸ｺﾞｼｯｸM-PRO" w:hint="eastAsia"/>
                          <w:sz w:val="24"/>
                        </w:rPr>
                        <w:t>勧告をもらい、まだ治療を済ませていない御家庭は、</w:t>
                      </w:r>
                      <w:r w:rsidR="006E1C07" w:rsidRPr="006E1C07">
                        <w:rPr>
                          <w:rFonts w:ascii="HG丸ｺﾞｼｯｸM-PRO" w:eastAsia="HG丸ｺﾞｼｯｸM-PRO" w:hAnsi="HG丸ｺﾞｼｯｸM-PRO" w:hint="eastAsia"/>
                          <w:b/>
                          <w:color w:val="FF0000"/>
                          <w:sz w:val="24"/>
                        </w:rPr>
                        <w:t>夏休み中に医療機関への受診をお願いいたします。</w:t>
                      </w:r>
                      <w:r w:rsidR="006E1C07" w:rsidRPr="006E1C07">
                        <w:rPr>
                          <w:rFonts w:ascii="HG丸ｺﾞｼｯｸM-PRO" w:eastAsia="HG丸ｺﾞｼｯｸM-PRO" w:hAnsi="HG丸ｺﾞｼｯｸM-PRO" w:hint="eastAsia"/>
                          <w:sz w:val="24"/>
                        </w:rPr>
                        <w:t>夏休みが明けてしまうと、忙しくなり、なかなか時間も取れなくなると思います…。なるべく早い受診をお勧めいたします。</w:t>
                      </w:r>
                    </w:p>
                  </w:txbxContent>
                </v:textbox>
              </v:shape>
            </w:pict>
          </mc:Fallback>
        </mc:AlternateContent>
      </w:r>
      <w:r w:rsidR="006E1C07">
        <w:rPr>
          <w:noProof/>
        </w:rPr>
        <mc:AlternateContent>
          <mc:Choice Requires="wps">
            <w:drawing>
              <wp:anchor distT="0" distB="0" distL="114300" distR="114300" simplePos="0" relativeHeight="251677696" behindDoc="1" locked="0" layoutInCell="1" allowOverlap="1" wp14:anchorId="772ED19B" wp14:editId="56BD9FCD">
                <wp:simplePos x="0" y="0"/>
                <wp:positionH relativeFrom="column">
                  <wp:posOffset>-207010</wp:posOffset>
                </wp:positionH>
                <wp:positionV relativeFrom="paragraph">
                  <wp:posOffset>5336540</wp:posOffset>
                </wp:positionV>
                <wp:extent cx="4786313" cy="1333500"/>
                <wp:effectExtent l="19050" t="19050" r="24130" b="19050"/>
                <wp:wrapNone/>
                <wp:docPr id="13" name="正方形/長方形 13"/>
                <wp:cNvGraphicFramePr/>
                <a:graphic xmlns:a="http://schemas.openxmlformats.org/drawingml/2006/main">
                  <a:graphicData uri="http://schemas.microsoft.com/office/word/2010/wordprocessingShape">
                    <wps:wsp>
                      <wps:cNvSpPr/>
                      <wps:spPr>
                        <a:xfrm>
                          <a:off x="0" y="0"/>
                          <a:ext cx="4786313" cy="1333500"/>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6093E7" id="正方形/長方形 13" o:spid="_x0000_s1026" style="position:absolute;left:0;text-align:left;margin-left:-16.3pt;margin-top:420.2pt;width:376.9pt;height:105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" filled="f" strokecolor="#ed7d31 [3205]" strokeweight="2.25pt"/>
            </w:pict>
          </mc:Fallback>
        </mc:AlternateContent>
      </w:r>
      <w:r w:rsidR="00E22BE4">
        <w:rPr>
          <w:noProof/>
        </w:rPr>
        <mc:AlternateContent>
          <mc:Choice Requires="wps">
            <w:drawing>
              <wp:anchor distT="45720" distB="45720" distL="114300" distR="114300" simplePos="0" relativeHeight="251670528" behindDoc="0" locked="0" layoutInCell="1" allowOverlap="1" wp14:anchorId="12E6482C" wp14:editId="53779E48">
                <wp:simplePos x="0" y="0"/>
                <wp:positionH relativeFrom="column">
                  <wp:posOffset>-207010</wp:posOffset>
                </wp:positionH>
                <wp:positionV relativeFrom="paragraph">
                  <wp:posOffset>2683510</wp:posOffset>
                </wp:positionV>
                <wp:extent cx="4714875" cy="904875"/>
                <wp:effectExtent l="0" t="0" r="0" b="0"/>
                <wp:wrapSquare wrapText="bothSides"/>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904875"/>
                        </a:xfrm>
                        <a:prstGeom prst="rect">
                          <a:avLst/>
                        </a:prstGeom>
                        <a:noFill/>
                        <a:ln w="9525">
                          <a:noFill/>
                          <a:miter lim="800000"/>
                          <a:headEnd/>
                          <a:tailEnd/>
                        </a:ln>
                      </wps:spPr>
                      <wps:txbx>
                        <w:txbxContent>
                          <w:p w14:paraId="7D058724" w14:textId="77777777" w:rsidR="00E22BE4" w:rsidRPr="00E22BE4" w:rsidRDefault="00E22BE4">
                            <w:pPr>
                              <w:rPr>
                                <w:rFonts w:ascii="HG創英角ﾎﾟｯﾌﾟ体" w:eastAsia="HG創英角ﾎﾟｯﾌﾟ体" w:hAnsi="HG創英角ﾎﾟｯﾌﾟ体"/>
                                <w:b/>
                                <w:color w:val="4472C4" w:themeColor="accent1"/>
                                <w:sz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22BE4">
                              <w:rPr>
                                <w:rFonts w:ascii="HG創英角ﾎﾟｯﾌﾟ体" w:eastAsia="HG創英角ﾎﾟｯﾌﾟ体" w:hAnsi="HG創英角ﾎﾟｯﾌﾟ体" w:hint="eastAsia"/>
                                <w:b/>
                                <w:color w:val="4472C4" w:themeColor="accent1"/>
                                <w:sz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歯みがき週間の御協力</w:t>
                            </w:r>
                            <w:r>
                              <w:rPr>
                                <w:rFonts w:ascii="HG創英角ﾎﾟｯﾌﾟ体" w:eastAsia="HG創英角ﾎﾟｯﾌﾟ体" w:hAnsi="HG創英角ﾎﾟｯﾌﾟ体" w:hint="eastAsia"/>
                                <w:b/>
                                <w:color w:val="4472C4" w:themeColor="accent1"/>
                                <w:sz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14:paraId="581E68A4" w14:textId="77777777" w:rsidR="00E22BE4" w:rsidRPr="00E22BE4" w:rsidRDefault="00E22BE4">
                            <w:pPr>
                              <w:rPr>
                                <w:rFonts w:ascii="HG創英角ﾎﾟｯﾌﾟ体" w:eastAsia="HG創英角ﾎﾟｯﾌﾟ体" w:hAnsi="HG創英角ﾎﾟｯﾌﾟ体"/>
                                <w:b/>
                                <w:color w:val="4472C4" w:themeColor="accent1"/>
                                <w:sz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22BE4">
                              <w:rPr>
                                <w:rFonts w:ascii="HG創英角ﾎﾟｯﾌﾟ体" w:eastAsia="HG創英角ﾎﾟｯﾌﾟ体" w:hAnsi="HG創英角ﾎﾟｯﾌﾟ体" w:hint="eastAsia"/>
                                <w:b/>
                                <w:color w:val="4472C4" w:themeColor="accent1"/>
                                <w:sz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ありがとうございました！</w:t>
                            </w:r>
                          </w:p>
                          <w:p w14:paraId="21A13006" w14:textId="77777777" w:rsidR="00E22BE4" w:rsidRDefault="00E22B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6482C" id="_x0000_s1034" type="#_x0000_t202" style="position:absolute;left:0;text-align:left;margin-left:-16.3pt;margin-top:211.3pt;width:371.25pt;height:71.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" filled="f" stroked="f">
                <v:textbox>
                  <w:txbxContent>
                    <w:p w14:paraId="7D058724" w14:textId="77777777" w:rsidR="00E22BE4" w:rsidRPr="00E22BE4" w:rsidRDefault="00E22BE4">
                      <w:pPr>
                        <w:rPr>
                          <w:rFonts w:ascii="HG創英角ﾎﾟｯﾌﾟ体" w:eastAsia="HG創英角ﾎﾟｯﾌﾟ体" w:hAnsi="HG創英角ﾎﾟｯﾌﾟ体"/>
                          <w:b/>
                          <w:color w:val="4472C4" w:themeColor="accent1"/>
                          <w:sz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22BE4">
                        <w:rPr>
                          <w:rFonts w:ascii="HG創英角ﾎﾟｯﾌﾟ体" w:eastAsia="HG創英角ﾎﾟｯﾌﾟ体" w:hAnsi="HG創英角ﾎﾟｯﾌﾟ体" w:hint="eastAsia"/>
                          <w:b/>
                          <w:color w:val="4472C4" w:themeColor="accent1"/>
                          <w:sz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歯みがき週間の御協力</w:t>
                      </w:r>
                      <w:r>
                        <w:rPr>
                          <w:rFonts w:ascii="HG創英角ﾎﾟｯﾌﾟ体" w:eastAsia="HG創英角ﾎﾟｯﾌﾟ体" w:hAnsi="HG創英角ﾎﾟｯﾌﾟ体" w:hint="eastAsia"/>
                          <w:b/>
                          <w:color w:val="4472C4" w:themeColor="accent1"/>
                          <w:sz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14:paraId="581E68A4" w14:textId="77777777" w:rsidR="00E22BE4" w:rsidRPr="00E22BE4" w:rsidRDefault="00E22BE4">
                      <w:pPr>
                        <w:rPr>
                          <w:rFonts w:ascii="HG創英角ﾎﾟｯﾌﾟ体" w:eastAsia="HG創英角ﾎﾟｯﾌﾟ体" w:hAnsi="HG創英角ﾎﾟｯﾌﾟ体"/>
                          <w:b/>
                          <w:color w:val="4472C4" w:themeColor="accent1"/>
                          <w:sz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22BE4">
                        <w:rPr>
                          <w:rFonts w:ascii="HG創英角ﾎﾟｯﾌﾟ体" w:eastAsia="HG創英角ﾎﾟｯﾌﾟ体" w:hAnsi="HG創英角ﾎﾟｯﾌﾟ体" w:hint="eastAsia"/>
                          <w:b/>
                          <w:color w:val="4472C4" w:themeColor="accent1"/>
                          <w:sz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ありがとうございました！</w:t>
                      </w:r>
                    </w:p>
                    <w:p w14:paraId="21A13006" w14:textId="77777777" w:rsidR="00E22BE4" w:rsidRDefault="00E22BE4"/>
                  </w:txbxContent>
                </v:textbox>
                <w10:wrap type="square"/>
              </v:shape>
            </w:pict>
          </mc:Fallback>
        </mc:AlternateContent>
      </w:r>
      <w:r w:rsidR="001375B4">
        <w:rPr>
          <w:noProof/>
        </w:rPr>
        <mc:AlternateContent>
          <mc:Choice Requires="wps">
            <w:drawing>
              <wp:anchor distT="0" distB="0" distL="114300" distR="114300" simplePos="0" relativeHeight="251666432" behindDoc="1" locked="0" layoutInCell="1" allowOverlap="1" wp14:anchorId="1732413D" wp14:editId="7DFD8F62">
                <wp:simplePos x="0" y="0"/>
                <wp:positionH relativeFrom="column">
                  <wp:posOffset>-116840</wp:posOffset>
                </wp:positionH>
                <wp:positionV relativeFrom="paragraph">
                  <wp:posOffset>864235</wp:posOffset>
                </wp:positionV>
                <wp:extent cx="3347720" cy="1685925"/>
                <wp:effectExtent l="0" t="0" r="214630" b="28575"/>
                <wp:wrapNone/>
                <wp:docPr id="6" name="吹き出し: 四角形 6"/>
                <wp:cNvGraphicFramePr/>
                <a:graphic xmlns:a="http://schemas.openxmlformats.org/drawingml/2006/main">
                  <a:graphicData uri="http://schemas.microsoft.com/office/word/2010/wordprocessingShape">
                    <wps:wsp>
                      <wps:cNvSpPr/>
                      <wps:spPr>
                        <a:xfrm>
                          <a:off x="0" y="0"/>
                          <a:ext cx="3347720" cy="1685925"/>
                        </a:xfrm>
                        <a:prstGeom prst="wedgeRectCallout">
                          <a:avLst>
                            <a:gd name="adj1" fmla="val 55218"/>
                            <a:gd name="adj2" fmla="val -3800"/>
                          </a:avLst>
                        </a:prstGeom>
                        <a:noFill/>
                        <a:ln w="12700" cap="flat" cmpd="sng" algn="ctr">
                          <a:solidFill>
                            <a:schemeClr val="accent2"/>
                          </a:solidFill>
                          <a:prstDash val="dash"/>
                          <a:miter lim="800000"/>
                        </a:ln>
                        <a:effectLst/>
                      </wps:spPr>
                      <wps:txbx>
                        <w:txbxContent>
                          <w:p w14:paraId="477C3017" w14:textId="77777777" w:rsidR="001375B4" w:rsidRDefault="001375B4" w:rsidP="001375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32413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6" o:spid="_x0000_s1035" type="#_x0000_t61" style="position:absolute;left:0;text-align:left;margin-left:-9.2pt;margin-top:68.05pt;width:263.6pt;height:132.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" adj="22727,9979" filled="f" strokecolor="#ed7d31 [3205]" strokeweight="1pt">
                <v:stroke dashstyle="dash"/>
                <v:textbox>
                  <w:txbxContent>
                    <w:p w14:paraId="477C3017" w14:textId="77777777" w:rsidR="001375B4" w:rsidRDefault="001375B4" w:rsidP="001375B4">
                      <w:pPr>
                        <w:jc w:val="center"/>
                      </w:pPr>
                    </w:p>
                  </w:txbxContent>
                </v:textbox>
              </v:shape>
            </w:pict>
          </mc:Fallback>
        </mc:AlternateContent>
      </w:r>
      <w:r w:rsidR="001375B4">
        <w:rPr>
          <w:noProof/>
        </w:rPr>
        <mc:AlternateContent>
          <mc:Choice Requires="wps">
            <w:drawing>
              <wp:anchor distT="45720" distB="45720" distL="114300" distR="114300" simplePos="0" relativeHeight="251664384" behindDoc="0" locked="0" layoutInCell="1" allowOverlap="1" wp14:anchorId="6401FBF4" wp14:editId="3B2BB7AD">
                <wp:simplePos x="0" y="0"/>
                <wp:positionH relativeFrom="column">
                  <wp:posOffset>-116840</wp:posOffset>
                </wp:positionH>
                <wp:positionV relativeFrom="paragraph">
                  <wp:posOffset>1483360</wp:posOffset>
                </wp:positionV>
                <wp:extent cx="3347720" cy="1404620"/>
                <wp:effectExtent l="0" t="0" r="0" b="4445"/>
                <wp:wrapSquare wrapText="bothSides"/>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20" cy="1404620"/>
                        </a:xfrm>
                        <a:prstGeom prst="rect">
                          <a:avLst/>
                        </a:prstGeom>
                        <a:noFill/>
                        <a:ln w="9525">
                          <a:noFill/>
                          <a:miter lim="800000"/>
                          <a:headEnd/>
                          <a:tailEnd/>
                        </a:ln>
                      </wps:spPr>
                      <wps:txbx>
                        <w:txbxContent>
                          <w:p w14:paraId="19C7E97C" w14:textId="04BF3C75" w:rsidR="001375B4" w:rsidRPr="008A3AE5" w:rsidRDefault="001375B4" w:rsidP="001375B4">
                            <w:pPr>
                              <w:ind w:firstLineChars="100" w:firstLine="210"/>
                              <w:rPr>
                                <w:rFonts w:ascii="BIZ UDPゴシック" w:eastAsia="BIZ UDPゴシック" w:hAnsi="BIZ UDPゴシック"/>
                                <w:u w:val="wavyHeavy" w:color="FF0000"/>
                              </w:rPr>
                            </w:pPr>
                            <w:r>
                              <w:rPr>
                                <w:rFonts w:ascii="BIZ UDPゴシック" w:eastAsia="BIZ UDPゴシック" w:hAnsi="BIZ UDPゴシック" w:hint="eastAsia"/>
                              </w:rPr>
                              <w:t>あっという間に7月に入り、いよいよ夏本場ですね。７月は気温がぐっと高くなり、</w:t>
                            </w:r>
                            <w:r w:rsidRPr="006E1C07">
                              <w:rPr>
                                <w:rFonts w:ascii="BIZ UDPゴシック" w:eastAsia="BIZ UDPゴシック" w:hAnsi="BIZ UDPゴシック" w:hint="eastAsia"/>
                                <w:b/>
                                <w:color w:val="FF0000"/>
                              </w:rPr>
                              <w:t>『熱中症』</w:t>
                            </w:r>
                            <w:r>
                              <w:rPr>
                                <w:rFonts w:ascii="BIZ UDPゴシック" w:eastAsia="BIZ UDPゴシック" w:hAnsi="BIZ UDPゴシック" w:hint="eastAsia"/>
                              </w:rPr>
                              <w:t>が多く発生する季節です。また、体が暑さになれておらず、体調を崩しやすくなります。いつも以上に生活リズムや食事の内容に気を付けながら、７月も元気に過ごしましょう！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01FBF4" id="_x0000_s1036" type="#_x0000_t202" style="position:absolute;left:0;text-align:left;margin-left:-9.2pt;margin-top:116.8pt;width:263.6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" filled="f" stroked="f">
                <v:textbox style="mso-fit-shape-to-text:t">
                  <w:txbxContent>
                    <w:p w14:paraId="19C7E97C" w14:textId="04BF3C75" w:rsidR="001375B4" w:rsidRPr="008A3AE5" w:rsidRDefault="001375B4" w:rsidP="001375B4">
                      <w:pPr>
                        <w:ind w:firstLineChars="100" w:firstLine="210"/>
                        <w:rPr>
                          <w:rFonts w:ascii="BIZ UDPゴシック" w:eastAsia="BIZ UDPゴシック" w:hAnsi="BIZ UDPゴシック"/>
                          <w:u w:val="wavyHeavy" w:color="FF0000"/>
                        </w:rPr>
                      </w:pPr>
                      <w:r>
                        <w:rPr>
                          <w:rFonts w:ascii="BIZ UDPゴシック" w:eastAsia="BIZ UDPゴシック" w:hAnsi="BIZ UDPゴシック" w:hint="eastAsia"/>
                        </w:rPr>
                        <w:t>あっという間に7月に入り、いよいよ夏本場ですね。７月は気温がぐっと高くなり、</w:t>
                      </w:r>
                      <w:r w:rsidRPr="006E1C07">
                        <w:rPr>
                          <w:rFonts w:ascii="BIZ UDPゴシック" w:eastAsia="BIZ UDPゴシック" w:hAnsi="BIZ UDPゴシック" w:hint="eastAsia"/>
                          <w:b/>
                          <w:color w:val="FF0000"/>
                        </w:rPr>
                        <w:t>『熱中症』</w:t>
                      </w:r>
                      <w:r>
                        <w:rPr>
                          <w:rFonts w:ascii="BIZ UDPゴシック" w:eastAsia="BIZ UDPゴシック" w:hAnsi="BIZ UDPゴシック" w:hint="eastAsia"/>
                        </w:rPr>
                        <w:t>が多く発生する季節です。また、体が暑さになれておらず、体調を崩しやすくなります。いつも以上に生活リズムや食事の内容に気を付けながら、７月も元気に過ごしましょう！</w:t>
                      </w:r>
                    </w:p>
                  </w:txbxContent>
                </v:textbox>
                <w10:wrap type="square"/>
              </v:shape>
            </w:pict>
          </mc:Fallback>
        </mc:AlternateContent>
      </w:r>
      <w:r w:rsidR="001375B4">
        <w:rPr>
          <w:noProof/>
        </w:rPr>
        <mc:AlternateContent>
          <mc:Choice Requires="wps">
            <w:drawing>
              <wp:anchor distT="45720" distB="45720" distL="114300" distR="114300" simplePos="0" relativeHeight="251662336" behindDoc="0" locked="0" layoutInCell="1" allowOverlap="1" wp14:anchorId="42217552" wp14:editId="189EAC33">
                <wp:simplePos x="0" y="0"/>
                <wp:positionH relativeFrom="column">
                  <wp:posOffset>-66675</wp:posOffset>
                </wp:positionH>
                <wp:positionV relativeFrom="paragraph">
                  <wp:posOffset>926783</wp:posOffset>
                </wp:positionV>
                <wp:extent cx="2981325" cy="1404620"/>
                <wp:effectExtent l="0" t="0" r="0" b="127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404620"/>
                        </a:xfrm>
                        <a:prstGeom prst="rect">
                          <a:avLst/>
                        </a:prstGeom>
                        <a:noFill/>
                        <a:ln w="9525">
                          <a:noFill/>
                          <a:miter lim="800000"/>
                          <a:headEnd/>
                          <a:tailEnd/>
                        </a:ln>
                      </wps:spPr>
                      <wps:txbx>
                        <w:txbxContent>
                          <w:p w14:paraId="18C1CFCC" w14:textId="77777777" w:rsidR="001375B4" w:rsidRPr="001375B4" w:rsidRDefault="001375B4" w:rsidP="001375B4">
                            <w:pPr>
                              <w:rPr>
                                <w:rFonts w:ascii="HGP創英角ｺﾞｼｯｸUB" w:eastAsia="HGP創英角ｺﾞｼｯｸUB" w:hAnsi="HGP創英角ｺﾞｼｯｸUB"/>
                                <w:color w:val="7030A0"/>
                                <w:sz w:val="28"/>
                              </w:rPr>
                            </w:pPr>
                            <w:r w:rsidRPr="001375B4">
                              <w:rPr>
                                <w:rFonts w:ascii="HGP創英角ｺﾞｼｯｸUB" w:eastAsia="HGP創英角ｺﾞｼｯｸUB" w:hAnsi="HGP創英角ｺﾞｼｯｸUB" w:hint="eastAsia"/>
                                <w:color w:val="ED7D31" w:themeColor="accent2"/>
                                <w:sz w:val="28"/>
                              </w:rPr>
                              <w:t>７月</w:t>
                            </w:r>
                            <w:r w:rsidRPr="002B4A1B">
                              <w:rPr>
                                <w:rFonts w:ascii="HGP創英角ｺﾞｼｯｸUB" w:eastAsia="HGP創英角ｺﾞｼｯｸUB" w:hAnsi="HGP創英角ｺﾞｼｯｸUB" w:hint="eastAsia"/>
                                <w:sz w:val="24"/>
                              </w:rPr>
                              <w:t>の保健目標</w:t>
                            </w:r>
                          </w:p>
                          <w:p w14:paraId="5E4D8459" w14:textId="77777777" w:rsidR="001375B4" w:rsidRPr="004B3212" w:rsidRDefault="001375B4" w:rsidP="001375B4">
                            <w:pPr>
                              <w:rPr>
                                <w:rFonts w:ascii="HGP創英角ｺﾞｼｯｸUB" w:eastAsia="HGP創英角ｺﾞｼｯｸUB" w:hAnsi="HGP創英角ｺﾞｼｯｸUB"/>
                                <w:sz w:val="36"/>
                              </w:rPr>
                            </w:pPr>
                            <w:r w:rsidRPr="002B4A1B">
                              <w:rPr>
                                <w:rFonts w:ascii="HGP創英角ｺﾞｼｯｸUB" w:eastAsia="HGP創英角ｺﾞｼｯｸUB" w:hAnsi="HGP創英角ｺﾞｼｯｸUB" w:hint="eastAsia"/>
                                <w:sz w:val="24"/>
                              </w:rPr>
                              <w:t xml:space="preserve">　　　</w:t>
                            </w:r>
                            <w:r>
                              <w:rPr>
                                <w:rFonts w:ascii="HGP創英角ｺﾞｼｯｸUB" w:eastAsia="HGP創英角ｺﾞｼｯｸUB" w:hAnsi="HGP創英角ｺﾞｼｯｸUB" w:hint="eastAsia"/>
                                <w:sz w:val="36"/>
                              </w:rPr>
                              <w:t>夏をげんきにすごそう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217552" id="_x0000_s1037" type="#_x0000_t202" style="position:absolute;left:0;text-align:left;margin-left:-5.25pt;margin-top:73pt;width:234.7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" filled="f" stroked="f">
                <v:textbox style="mso-fit-shape-to-text:t">
                  <w:txbxContent>
                    <w:p w14:paraId="18C1CFCC" w14:textId="77777777" w:rsidR="001375B4" w:rsidRPr="001375B4" w:rsidRDefault="001375B4" w:rsidP="001375B4">
                      <w:pPr>
                        <w:rPr>
                          <w:rFonts w:ascii="HGP創英角ｺﾞｼｯｸUB" w:eastAsia="HGP創英角ｺﾞｼｯｸUB" w:hAnsi="HGP創英角ｺﾞｼｯｸUB"/>
                          <w:color w:val="7030A0"/>
                          <w:sz w:val="28"/>
                        </w:rPr>
                      </w:pPr>
                      <w:r w:rsidRPr="001375B4">
                        <w:rPr>
                          <w:rFonts w:ascii="HGP創英角ｺﾞｼｯｸUB" w:eastAsia="HGP創英角ｺﾞｼｯｸUB" w:hAnsi="HGP創英角ｺﾞｼｯｸUB" w:hint="eastAsia"/>
                          <w:color w:val="ED7D31" w:themeColor="accent2"/>
                          <w:sz w:val="28"/>
                        </w:rPr>
                        <w:t>７月</w:t>
                      </w:r>
                      <w:r w:rsidRPr="002B4A1B">
                        <w:rPr>
                          <w:rFonts w:ascii="HGP創英角ｺﾞｼｯｸUB" w:eastAsia="HGP創英角ｺﾞｼｯｸUB" w:hAnsi="HGP創英角ｺﾞｼｯｸUB" w:hint="eastAsia"/>
                          <w:sz w:val="24"/>
                        </w:rPr>
                        <w:t>の保健目標</w:t>
                      </w:r>
                    </w:p>
                    <w:p w14:paraId="5E4D8459" w14:textId="77777777" w:rsidR="001375B4" w:rsidRPr="004B3212" w:rsidRDefault="001375B4" w:rsidP="001375B4">
                      <w:pPr>
                        <w:rPr>
                          <w:rFonts w:ascii="HGP創英角ｺﾞｼｯｸUB" w:eastAsia="HGP創英角ｺﾞｼｯｸUB" w:hAnsi="HGP創英角ｺﾞｼｯｸUB"/>
                          <w:sz w:val="36"/>
                        </w:rPr>
                      </w:pPr>
                      <w:r w:rsidRPr="002B4A1B">
                        <w:rPr>
                          <w:rFonts w:ascii="HGP創英角ｺﾞｼｯｸUB" w:eastAsia="HGP創英角ｺﾞｼｯｸUB" w:hAnsi="HGP創英角ｺﾞｼｯｸUB" w:hint="eastAsia"/>
                          <w:sz w:val="24"/>
                        </w:rPr>
                        <w:t xml:space="preserve">　　　</w:t>
                      </w:r>
                      <w:r>
                        <w:rPr>
                          <w:rFonts w:ascii="HGP創英角ｺﾞｼｯｸUB" w:eastAsia="HGP創英角ｺﾞｼｯｸUB" w:hAnsi="HGP創英角ｺﾞｼｯｸUB" w:hint="eastAsia"/>
                          <w:sz w:val="36"/>
                        </w:rPr>
                        <w:t>夏をげんきにすごそう</w:t>
                      </w:r>
                    </w:p>
                  </w:txbxContent>
                </v:textbox>
              </v:shape>
            </w:pict>
          </mc:Fallback>
        </mc:AlternateContent>
      </w:r>
      <w:r w:rsidR="001375B4">
        <w:rPr>
          <w:noProof/>
        </w:rPr>
        <mc:AlternateContent>
          <mc:Choice Requires="wps">
            <w:drawing>
              <wp:anchor distT="45720" distB="45720" distL="114300" distR="114300" simplePos="0" relativeHeight="251660288" behindDoc="0" locked="0" layoutInCell="1" allowOverlap="1" wp14:anchorId="1A40D91A" wp14:editId="44D5733E">
                <wp:simplePos x="0" y="0"/>
                <wp:positionH relativeFrom="column">
                  <wp:posOffset>393065</wp:posOffset>
                </wp:positionH>
                <wp:positionV relativeFrom="paragraph">
                  <wp:posOffset>564515</wp:posOffset>
                </wp:positionV>
                <wp:extent cx="3638550"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1404620"/>
                        </a:xfrm>
                        <a:prstGeom prst="rect">
                          <a:avLst/>
                        </a:prstGeom>
                        <a:noFill/>
                        <a:ln w="9525">
                          <a:noFill/>
                          <a:miter lim="800000"/>
                          <a:headEnd/>
                          <a:tailEnd/>
                        </a:ln>
                      </wps:spPr>
                      <wps:txbx>
                        <w:txbxContent>
                          <w:p w14:paraId="0E07AD2D" w14:textId="77777777" w:rsidR="001375B4" w:rsidRPr="00A0012A" w:rsidRDefault="001375B4" w:rsidP="001375B4">
                            <w:pPr>
                              <w:rPr>
                                <w:rFonts w:ascii="HG丸ｺﾞｼｯｸM-PRO" w:eastAsia="HG丸ｺﾞｼｯｸM-PRO" w:hAnsi="HG丸ｺﾞｼｯｸM-PRO"/>
                                <w:sz w:val="24"/>
                              </w:rPr>
                            </w:pPr>
                            <w:r w:rsidRPr="00A0012A">
                              <w:rPr>
                                <w:rFonts w:ascii="HG丸ｺﾞｼｯｸM-PRO" w:eastAsia="HG丸ｺﾞｼｯｸM-PRO" w:hAnsi="HG丸ｺﾞｼｯｸM-PRO" w:hint="eastAsia"/>
                                <w:sz w:val="24"/>
                              </w:rPr>
                              <w:t>２０２２．</w:t>
                            </w:r>
                            <w:r>
                              <w:rPr>
                                <w:rFonts w:ascii="HG丸ｺﾞｼｯｸM-PRO" w:eastAsia="HG丸ｺﾞｼｯｸM-PRO" w:hAnsi="HG丸ｺﾞｼｯｸM-PRO" w:hint="eastAsia"/>
                                <w:sz w:val="24"/>
                              </w:rPr>
                              <w:t>７</w:t>
                            </w:r>
                            <w:r w:rsidRPr="00A0012A">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１</w:t>
                            </w:r>
                            <w:r w:rsidRPr="00A0012A">
                              <w:rPr>
                                <w:rFonts w:ascii="HG丸ｺﾞｼｯｸM-PRO" w:eastAsia="HG丸ｺﾞｼｯｸM-PRO" w:hAnsi="HG丸ｺﾞｼｯｸM-PRO" w:hint="eastAsia"/>
                                <w:sz w:val="24"/>
                              </w:rPr>
                              <w:t xml:space="preserve">　鴻巣市立広田小学校　保健室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40D91A" id="_x0000_s1038" type="#_x0000_t202" style="position:absolute;left:0;text-align:left;margin-left:30.95pt;margin-top:44.45pt;width:286.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" filled="f" stroked="f">
                <v:textbox style="mso-fit-shape-to-text:t">
                  <w:txbxContent>
                    <w:p w14:paraId="0E07AD2D" w14:textId="77777777" w:rsidR="001375B4" w:rsidRPr="00A0012A" w:rsidRDefault="001375B4" w:rsidP="001375B4">
                      <w:pPr>
                        <w:rPr>
                          <w:rFonts w:ascii="HG丸ｺﾞｼｯｸM-PRO" w:eastAsia="HG丸ｺﾞｼｯｸM-PRO" w:hAnsi="HG丸ｺﾞｼｯｸM-PRO"/>
                          <w:sz w:val="24"/>
                        </w:rPr>
                      </w:pPr>
                      <w:r w:rsidRPr="00A0012A">
                        <w:rPr>
                          <w:rFonts w:ascii="HG丸ｺﾞｼｯｸM-PRO" w:eastAsia="HG丸ｺﾞｼｯｸM-PRO" w:hAnsi="HG丸ｺﾞｼｯｸM-PRO" w:hint="eastAsia"/>
                          <w:sz w:val="24"/>
                        </w:rPr>
                        <w:t>２０２２．</w:t>
                      </w:r>
                      <w:r>
                        <w:rPr>
                          <w:rFonts w:ascii="HG丸ｺﾞｼｯｸM-PRO" w:eastAsia="HG丸ｺﾞｼｯｸM-PRO" w:hAnsi="HG丸ｺﾞｼｯｸM-PRO" w:hint="eastAsia"/>
                          <w:sz w:val="24"/>
                        </w:rPr>
                        <w:t>７</w:t>
                      </w:r>
                      <w:r w:rsidRPr="00A0012A">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１</w:t>
                      </w:r>
                      <w:r w:rsidRPr="00A0012A">
                        <w:rPr>
                          <w:rFonts w:ascii="HG丸ｺﾞｼｯｸM-PRO" w:eastAsia="HG丸ｺﾞｼｯｸM-PRO" w:hAnsi="HG丸ｺﾞｼｯｸM-PRO" w:hint="eastAsia"/>
                          <w:sz w:val="24"/>
                        </w:rPr>
                        <w:t xml:space="preserve">　鴻巣市立広田小学校　保健室</w:t>
                      </w:r>
                    </w:p>
                  </w:txbxContent>
                </v:textbox>
                <w10:wrap type="square"/>
              </v:shape>
            </w:pict>
          </mc:Fallback>
        </mc:AlternateContent>
      </w:r>
    </w:p>
    <w:sectPr w:rsidR="00553C0E" w:rsidSect="001375B4">
      <w:pgSz w:w="16838" w:h="11906" w:orient="landscape" w:code="9"/>
      <w:pgMar w:top="851" w:right="851" w:bottom="851" w:left="851"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417745" w14:textId="77777777" w:rsidR="00645057" w:rsidRDefault="00645057" w:rsidP="00645057">
      <w:r>
        <w:separator/>
      </w:r>
    </w:p>
  </w:endnote>
  <w:endnote w:type="continuationSeparator" w:id="0">
    <w:p w14:paraId="192F2C4F" w14:textId="77777777" w:rsidR="00645057" w:rsidRDefault="00645057" w:rsidP="00645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P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F5E2E9" w14:textId="77777777" w:rsidR="00645057" w:rsidRDefault="00645057" w:rsidP="00645057">
      <w:r>
        <w:separator/>
      </w:r>
    </w:p>
  </w:footnote>
  <w:footnote w:type="continuationSeparator" w:id="0">
    <w:p w14:paraId="5DA80AA6" w14:textId="77777777" w:rsidR="00645057" w:rsidRDefault="00645057" w:rsidP="0064505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5B4"/>
    <w:rsid w:val="001375B4"/>
    <w:rsid w:val="001D2057"/>
    <w:rsid w:val="004A1D47"/>
    <w:rsid w:val="004E10F8"/>
    <w:rsid w:val="00500640"/>
    <w:rsid w:val="00512157"/>
    <w:rsid w:val="00553C0E"/>
    <w:rsid w:val="005937A6"/>
    <w:rsid w:val="00645057"/>
    <w:rsid w:val="006E1C07"/>
    <w:rsid w:val="00821DDF"/>
    <w:rsid w:val="00827415"/>
    <w:rsid w:val="009F6D5E"/>
    <w:rsid w:val="00C93B4F"/>
    <w:rsid w:val="00E22BE4"/>
    <w:rsid w:val="00FD10A2"/>
    <w:rsid w:val="00FD42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727FDF4F"/>
  <w15:chartTrackingRefBased/>
  <w15:docId w15:val="{406FA5FA-FDB3-4699-B76C-26DCBBFEB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E1C0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1375B4"/>
  </w:style>
  <w:style w:type="character" w:customStyle="1" w:styleId="a4">
    <w:name w:val="日付 (文字)"/>
    <w:basedOn w:val="a0"/>
    <w:link w:val="a3"/>
    <w:uiPriority w:val="99"/>
    <w:semiHidden/>
    <w:rsid w:val="001375B4"/>
  </w:style>
  <w:style w:type="paragraph" w:styleId="a5">
    <w:name w:val="header"/>
    <w:basedOn w:val="a"/>
    <w:link w:val="a6"/>
    <w:uiPriority w:val="99"/>
    <w:unhideWhenUsed/>
    <w:rsid w:val="00821DDF"/>
    <w:pPr>
      <w:tabs>
        <w:tab w:val="center" w:pos="4252"/>
        <w:tab w:val="right" w:pos="8504"/>
      </w:tabs>
      <w:snapToGrid w:val="0"/>
    </w:pPr>
  </w:style>
  <w:style w:type="character" w:customStyle="1" w:styleId="a6">
    <w:name w:val="ヘッダー (文字)"/>
    <w:basedOn w:val="a0"/>
    <w:link w:val="a5"/>
    <w:uiPriority w:val="99"/>
    <w:rsid w:val="00821DDF"/>
  </w:style>
  <w:style w:type="paragraph" w:styleId="a7">
    <w:name w:val="footer"/>
    <w:basedOn w:val="a"/>
    <w:link w:val="a8"/>
    <w:uiPriority w:val="99"/>
    <w:unhideWhenUsed/>
    <w:rsid w:val="00821DDF"/>
    <w:pPr>
      <w:tabs>
        <w:tab w:val="center" w:pos="4252"/>
        <w:tab w:val="right" w:pos="8504"/>
      </w:tabs>
      <w:snapToGrid w:val="0"/>
    </w:pPr>
  </w:style>
  <w:style w:type="character" w:customStyle="1" w:styleId="a8">
    <w:name w:val="フッター (文字)"/>
    <w:basedOn w:val="a0"/>
    <w:link w:val="a7"/>
    <w:uiPriority w:val="99"/>
    <w:rsid w:val="00821D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gi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6b4e0df-c212-4a7a-8dba-ccdd00a498e8" xsi:nil="true"/>
    <_ip_UnifiedCompliancePolicyUIAction xmlns="http://schemas.microsoft.com/sharepoint/v3" xsi:nil="true"/>
    <_ip_UnifiedCompliancePolicyProperties xmlns="http://schemas.microsoft.com/sharepoint/v3" xsi:nil="true"/>
    <lcf76f155ced4ddcb4097134ff3c332f xmlns="35bcfee1-c302-4e77-950c-1cc746475c0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A95CD08DA6F5A84FBF70CD01E8C33427" ma:contentTypeVersion="18" ma:contentTypeDescription="新しいドキュメントを作成します。" ma:contentTypeScope="" ma:versionID="fe38e746e3893eeb316ee1f57bb6f6c3">
  <xsd:schema xmlns:xsd="http://www.w3.org/2001/XMLSchema" xmlns:xs="http://www.w3.org/2001/XMLSchema" xmlns:p="http://schemas.microsoft.com/office/2006/metadata/properties" xmlns:ns1="http://schemas.microsoft.com/sharepoint/v3" xmlns:ns2="35bcfee1-c302-4e77-950c-1cc746475c01" xmlns:ns3="e6b4e0df-c212-4a7a-8dba-ccdd00a498e8" targetNamespace="http://schemas.microsoft.com/office/2006/metadata/properties" ma:root="true" ma:fieldsID="ef475fa8c58e3271b8704954ddd85127" ns1:_="" ns2:_="" ns3:_="">
    <xsd:import namespace="http://schemas.microsoft.com/sharepoint/v3"/>
    <xsd:import namespace="35bcfee1-c302-4e77-950c-1cc746475c01"/>
    <xsd:import namespace="e6b4e0df-c212-4a7a-8dba-ccdd00a498e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統合コンプライアンス ポリシーのプロパティ" ma:hidden="true" ma:internalName="_ip_UnifiedCompliancePolicyProperties">
      <xsd:simpleType>
        <xsd:restriction base="dms:Note"/>
      </xsd:simpleType>
    </xsd:element>
    <xsd:element name="_ip_UnifiedCompliancePolicyUIAction" ma:index="18" nillable="true" ma:displayName="統合コンプライアンス ポリシーの UI アクション"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bcfee1-c302-4e77-950c-1cc746475c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画像タグ" ma:readOnly="false" ma:fieldId="{5cf76f15-5ced-4ddc-b409-7134ff3c332f}" ma:taxonomyMulti="true" ma:sspId="8c42e3ff-181b-464f-b1e3-9edd6dd5a09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6b4e0df-c212-4a7a-8dba-ccdd00a498e8" elementFormDefault="qualified">
    <xsd:import namespace="http://schemas.microsoft.com/office/2006/documentManagement/types"/>
    <xsd:import namespace="http://schemas.microsoft.com/office/infopath/2007/PartnerControls"/>
    <xsd:element name="SharedWithUsers" ma:index="2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共有相手の詳細情報" ma:internalName="SharedWithDetails" ma:readOnly="true">
      <xsd:simpleType>
        <xsd:restriction base="dms:Note">
          <xsd:maxLength value="255"/>
        </xsd:restriction>
      </xsd:simpleType>
    </xsd:element>
    <xsd:element name="TaxCatchAll" ma:index="25" nillable="true" ma:displayName="Taxonomy Catch All Column" ma:hidden="true" ma:list="{a4ee2945-a15f-4bb4-8ecc-f800981f9250}" ma:internalName="TaxCatchAll" ma:showField="CatchAllData" ma:web="e6b4e0df-c212-4a7a-8dba-ccdd00a498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6B87F6-0E56-4944-A887-48FCA7AA6A9D}">
  <ds:schemaRefs>
    <ds:schemaRef ds:uri="http://purl.org/dc/elements/1.1/"/>
    <ds:schemaRef ds:uri="http://www.w3.org/XML/1998/namespace"/>
    <ds:schemaRef ds:uri="http://schemas.microsoft.com/sharepoint/v3"/>
    <ds:schemaRef ds:uri="http://purl.org/dc/dcmitype/"/>
    <ds:schemaRef ds:uri="http://schemas.microsoft.com/office/2006/documentManagement/types"/>
    <ds:schemaRef ds:uri="http://schemas.microsoft.com/office/infopath/2007/PartnerControls"/>
    <ds:schemaRef ds:uri="http://purl.org/dc/terms/"/>
    <ds:schemaRef ds:uri="35bcfee1-c302-4e77-950c-1cc746475c01"/>
    <ds:schemaRef ds:uri="http://schemas.openxmlformats.org/package/2006/metadata/core-properties"/>
    <ds:schemaRef ds:uri="e6b4e0df-c212-4a7a-8dba-ccdd00a498e8"/>
    <ds:schemaRef ds:uri="http://schemas.microsoft.com/office/2006/metadata/properties"/>
  </ds:schemaRefs>
</ds:datastoreItem>
</file>

<file path=customXml/itemProps2.xml><?xml version="1.0" encoding="utf-8"?>
<ds:datastoreItem xmlns:ds="http://schemas.openxmlformats.org/officeDocument/2006/customXml" ds:itemID="{1D3D1ED3-CD2E-40BA-A389-61D29512DC93}">
  <ds:schemaRefs>
    <ds:schemaRef ds:uri="http://schemas.microsoft.com/sharepoint/v3/contenttype/forms"/>
  </ds:schemaRefs>
</ds:datastoreItem>
</file>

<file path=customXml/itemProps3.xml><?xml version="1.0" encoding="utf-8"?>
<ds:datastoreItem xmlns:ds="http://schemas.openxmlformats.org/officeDocument/2006/customXml" ds:itemID="{E58A16DD-C8D6-48F8-A1F3-F31B4BC285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5bcfee1-c302-4e77-950c-1cc746475c01"/>
    <ds:schemaRef ds:uri="e6b4e0df-c212-4a7a-8dba-ccdd00a498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1</Pages>
  <Words>3</Words>
  <Characters>18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石山日那乃</dc:creator>
  <cp:keywords/>
  <dc:description/>
  <cp:lastModifiedBy>石山日那乃</cp:lastModifiedBy>
  <cp:revision>5</cp:revision>
  <cp:lastPrinted>2022-06-16T02:13:00Z</cp:lastPrinted>
  <dcterms:created xsi:type="dcterms:W3CDTF">2022-06-16T00:27:00Z</dcterms:created>
  <dcterms:modified xsi:type="dcterms:W3CDTF">2022-07-01T00:06:00Z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2fca14d-06bb-4bd3-8683-05633ca5cea7_Enabled">
    <vt:lpwstr>true</vt:lpwstr>
  </property>
  <property fmtid="{D5CDD505-2E9C-101B-9397-08002B2CF9AE}" pid="3" name="MSIP_Label_12fca14d-06bb-4bd3-8683-05633ca5cea7_SetDate">
    <vt:lpwstr>2022-06-16T04:30:57Z</vt:lpwstr>
  </property>
  <property fmtid="{D5CDD505-2E9C-101B-9397-08002B2CF9AE}" pid="4" name="MSIP_Label_12fca14d-06bb-4bd3-8683-05633ca5cea7_Method">
    <vt:lpwstr>Privileged</vt:lpwstr>
  </property>
  <property fmtid="{D5CDD505-2E9C-101B-9397-08002B2CF9AE}" pid="5" name="MSIP_Label_12fca14d-06bb-4bd3-8683-05633ca5cea7_Name">
    <vt:lpwstr>暗号化なし</vt:lpwstr>
  </property>
  <property fmtid="{D5CDD505-2E9C-101B-9397-08002B2CF9AE}" pid="6" name="MSIP_Label_12fca14d-06bb-4bd3-8683-05633ca5cea7_SiteId">
    <vt:lpwstr>82d330df-af69-4479-9a3b-f8e6b16de685</vt:lpwstr>
  </property>
  <property fmtid="{D5CDD505-2E9C-101B-9397-08002B2CF9AE}" pid="7" name="MSIP_Label_12fca14d-06bb-4bd3-8683-05633ca5cea7_ActionId">
    <vt:lpwstr>7ed22fab-ed4e-4941-b2e9-fbd43fc7af94</vt:lpwstr>
  </property>
  <property fmtid="{D5CDD505-2E9C-101B-9397-08002B2CF9AE}" pid="8" name="MSIP_Label_12fca14d-06bb-4bd3-8683-05633ca5cea7_ContentBits">
    <vt:lpwstr>0</vt:lpwstr>
  </property>
  <property fmtid="{D5CDD505-2E9C-101B-9397-08002B2CF9AE}" pid="9" name="ContentTypeId">
    <vt:lpwstr>0x010100A95CD08DA6F5A84FBF70CD01E8C33427</vt:lpwstr>
  </property>
  <property fmtid="{D5CDD505-2E9C-101B-9397-08002B2CF9AE}" pid="10" name="MediaServiceImageTags">
    <vt:lpwstr/>
  </property>
</Properties>
</file>